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Мост между долгами и возможностями: </w:t>
      </w:r>
      <w:r>
        <w:rPr>
          <w:rFonts w:ascii="Times New Roman" w:hAnsi="Times New Roman" w:cs="Times New Roman"/>
          <w:b/>
        </w:rPr>
        <w:t xml:space="preserve">Межрайонная</w:t>
      </w:r>
      <w:r>
        <w:rPr>
          <w:rFonts w:ascii="Times New Roman" w:hAnsi="Times New Roman" w:cs="Times New Roman"/>
          <w:b/>
        </w:rPr>
        <w:t xml:space="preserve"> ИФНС России № 21 по Пермскому краю представляет «Витрину имущества банкротов»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Пермском крае стартовал </w:t>
      </w:r>
      <w:r>
        <w:rPr>
          <w:rFonts w:ascii="Times New Roman" w:hAnsi="Times New Roman" w:cs="Times New Roman"/>
        </w:rPr>
        <w:t xml:space="preserve">пилотный</w:t>
      </w:r>
      <w:r>
        <w:rPr>
          <w:rFonts w:ascii="Times New Roman" w:hAnsi="Times New Roman" w:cs="Times New Roman"/>
        </w:rPr>
        <w:t xml:space="preserve"> проект — «Витрина имущества банкротов» (ВИБ). Эта современная онлайн-платформа создана для реализации активов должников и призвана улучшить процесс </w:t>
      </w:r>
      <w:r>
        <w:rPr>
          <w:rFonts w:ascii="Times New Roman" w:hAnsi="Times New Roman" w:cs="Times New Roman"/>
        </w:rPr>
        <w:t xml:space="preserve">реализации</w:t>
      </w:r>
      <w:r>
        <w:rPr>
          <w:rFonts w:ascii="Times New Roman" w:hAnsi="Times New Roman" w:cs="Times New Roman"/>
        </w:rPr>
        <w:t xml:space="preserve"> имущества, открывая новые горизонты для потенциальных покупателей. Поддержка</w:t>
      </w:r>
      <w:r>
        <w:rPr>
          <w:rFonts w:ascii="Times New Roman" w:hAnsi="Times New Roman" w:cs="Times New Roman"/>
        </w:rPr>
        <w:t xml:space="preserve"> со стороны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ФНС России и компании «</w:t>
      </w:r>
      <w:r>
        <w:rPr>
          <w:rFonts w:ascii="Times New Roman" w:hAnsi="Times New Roman" w:cs="Times New Roman"/>
        </w:rPr>
        <w:t xml:space="preserve">КоммерсантЪ</w:t>
      </w:r>
      <w:r>
        <w:rPr>
          <w:rFonts w:ascii="Times New Roman" w:hAnsi="Times New Roman" w:cs="Times New Roman"/>
        </w:rPr>
        <w:t xml:space="preserve"> КАРТОТЕКА» придаёт </w:t>
      </w:r>
      <w:r>
        <w:rPr>
          <w:rFonts w:ascii="Times New Roman" w:hAnsi="Times New Roman" w:cs="Times New Roman"/>
        </w:rPr>
        <w:t xml:space="preserve">данной</w:t>
      </w:r>
      <w:r>
        <w:rPr>
          <w:rFonts w:ascii="Times New Roman" w:hAnsi="Times New Roman" w:cs="Times New Roman"/>
        </w:rPr>
        <w:t xml:space="preserve"> инициативе особую значимость.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Что представляет собой «Витрина имущества банкротов»?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 </w:t>
      </w:r>
      <w:r>
        <w:rPr>
          <w:rFonts w:ascii="Times New Roman" w:hAnsi="Times New Roman" w:cs="Times New Roman"/>
        </w:rPr>
        <w:t xml:space="preserve">специализированный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маркетплейс</w:t>
      </w:r>
      <w:r>
        <w:rPr>
          <w:rFonts w:ascii="Times New Roman" w:hAnsi="Times New Roman" w:cs="Times New Roman"/>
        </w:rPr>
        <w:t xml:space="preserve">, где подлежат реализации разнообразные активы</w:t>
      </w:r>
      <w:r>
        <w:rPr>
          <w:rFonts w:ascii="Times New Roman" w:hAnsi="Times New Roman" w:cs="Times New Roman"/>
        </w:rPr>
        <w:t xml:space="preserve"> должников</w:t>
      </w:r>
      <w:r>
        <w:rPr>
          <w:rFonts w:ascii="Times New Roman" w:hAnsi="Times New Roman" w:cs="Times New Roman"/>
        </w:rPr>
        <w:t xml:space="preserve">. Здесь можно н</w:t>
      </w:r>
      <w:r>
        <w:rPr>
          <w:rFonts w:ascii="Times New Roman" w:hAnsi="Times New Roman" w:cs="Times New Roman"/>
        </w:rPr>
        <w:t xml:space="preserve">айти всё: от земельных участков, </w:t>
      </w:r>
      <w:r>
        <w:rPr>
          <w:rFonts w:ascii="Times New Roman" w:hAnsi="Times New Roman" w:cs="Times New Roman"/>
        </w:rPr>
        <w:t xml:space="preserve">жилой недвижимости</w:t>
      </w:r>
      <w:r>
        <w:rPr>
          <w:rFonts w:ascii="Times New Roman" w:hAnsi="Times New Roman" w:cs="Times New Roman"/>
        </w:rPr>
        <w:t xml:space="preserve">, транспортных средств </w:t>
      </w:r>
      <w:r>
        <w:rPr>
          <w:rFonts w:ascii="Times New Roman" w:hAnsi="Times New Roman" w:cs="Times New Roman"/>
        </w:rPr>
        <w:t xml:space="preserve">до </w:t>
      </w:r>
      <w:r>
        <w:rPr>
          <w:rFonts w:ascii="Times New Roman" w:hAnsi="Times New Roman" w:cs="Times New Roman"/>
        </w:rPr>
        <w:t xml:space="preserve">готового бизнеса</w:t>
      </w:r>
      <w:r>
        <w:rPr>
          <w:rFonts w:ascii="Times New Roman" w:hAnsi="Times New Roman" w:cs="Times New Roman"/>
        </w:rPr>
        <w:t xml:space="preserve">, дебиторской задолженности, основных средств (периферийное оборудование)</w:t>
      </w:r>
      <w:r>
        <w:rPr>
          <w:rFonts w:ascii="Times New Roman" w:hAnsi="Times New Roman" w:cs="Times New Roman"/>
        </w:rPr>
        <w:t xml:space="preserve">. Каждый желающий сможет </w:t>
      </w:r>
      <w:r>
        <w:rPr>
          <w:rFonts w:ascii="Times New Roman" w:hAnsi="Times New Roman" w:cs="Times New Roman"/>
        </w:rPr>
        <w:t xml:space="preserve">приобрести</w:t>
      </w:r>
      <w:r>
        <w:rPr>
          <w:rFonts w:ascii="Times New Roman" w:hAnsi="Times New Roman" w:cs="Times New Roman"/>
        </w:rPr>
        <w:t xml:space="preserve"> объекты, как для личного использования, так и для ведения бизнеса</w:t>
      </w:r>
      <w:r>
        <w:rPr>
          <w:rFonts w:ascii="Times New Roman" w:hAnsi="Times New Roman" w:cs="Times New Roman"/>
        </w:rPr>
        <w:t xml:space="preserve"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Преимущества платформы:</w:t>
      </w:r>
    </w:p>
    <w:p>
      <w:pPr>
        <w:pStyle w:val="a4"/>
        <w:numPr>
          <w:numId w:val="3"/>
          <w:ilvl w:val="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интуитивно понятный интерфейс.</w:t>
      </w:r>
      <w:r>
        <w:rPr>
          <w:rFonts w:ascii="Times New Roman" w:hAnsi="Times New Roman" w:cs="Times New Roman"/>
        </w:rPr>
        <w:t xml:space="preserve"> Платформа радует пользователей удобством навигации. Все представленные лоты организованы так, что поиск нужного объекта становится простым и быстрым.</w:t>
      </w:r>
    </w:p>
    <w:p>
      <w:pPr>
        <w:pStyle w:val="a4"/>
        <w:numPr>
          <w:numId w:val="3"/>
          <w:ilvl w:val="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детальные описания объектов.</w:t>
      </w:r>
      <w:r>
        <w:rPr>
          <w:rFonts w:ascii="Times New Roman" w:hAnsi="Times New Roman" w:cs="Times New Roman"/>
        </w:rPr>
        <w:t xml:space="preserve"> Каждый лот сопровождается подробными характеристиками, качественными фотографиями и информацией о местонахождении. Достоверность данных подтверждается авторитетными источниками, такими как </w:t>
      </w:r>
      <w:r>
        <w:rPr>
          <w:rFonts w:ascii="Times New Roman" w:hAnsi="Times New Roman" w:cs="Times New Roman"/>
        </w:rPr>
        <w:t xml:space="preserve">Росреестр</w:t>
      </w:r>
      <w:r>
        <w:rPr>
          <w:rFonts w:ascii="Times New Roman" w:hAnsi="Times New Roman" w:cs="Times New Roman"/>
        </w:rPr>
        <w:t xml:space="preserve"> и ГИБДД, что добавляет уверенности покупателям.</w:t>
      </w:r>
    </w:p>
    <w:p>
      <w:pPr>
        <w:pStyle w:val="a4"/>
        <w:numPr>
          <w:numId w:val="3"/>
          <w:ilvl w:val="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бесплатный доступ к информации.</w:t>
      </w:r>
      <w:r>
        <w:rPr>
          <w:rFonts w:ascii="Times New Roman" w:hAnsi="Times New Roman" w:cs="Times New Roman"/>
        </w:rPr>
        <w:t xml:space="preserve"> Информация о продаже объектов доступна без необходимости регистрации, что делает процесс покупки максимально прозрачным и легким для всех заинтересованных.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Как функционирует система?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Арбитражные управляющие и потенциальные покупатели могут настроить мониторинг изменений в конкурсной массе, получая актуальные данные о торгах. Регистрация на платформе осуществляется с использованием квалифицированной электронной подписи (КЭП), что обеспечивает легитимность сделок и повышает доверие пользователей.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сегодняшний день «ВИБ» предлагает около 100 тысяч объектов по всей стране, что делает её одной из крупнейших платформ в этой сфере. Запуск этого </w:t>
      </w:r>
      <w:r>
        <w:rPr>
          <w:rFonts w:ascii="Times New Roman" w:hAnsi="Times New Roman" w:cs="Times New Roman"/>
        </w:rPr>
        <w:t xml:space="preserve">маркетплейса</w:t>
      </w:r>
      <w:r>
        <w:rPr>
          <w:rFonts w:ascii="Times New Roman" w:hAnsi="Times New Roman" w:cs="Times New Roman"/>
        </w:rPr>
        <w:t xml:space="preserve"> в Пермском крае открывает новые возможности для покупателей и продавцов, создавая эффективный механизм взаимодействия в условиях современных финансовых вызовов.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 образом, «Витрина имущества банкротов» не только упрощает процесс продажи активов, но и делает его доступным для широкой аудитории. Этот проект формирует новые перспективы для взаимодействия между должниками и покупателями, способствуя развитию рынка имущества банкротов.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358775</wp:posOffset>
                </wp:positionV>
                <wp:extent cx="939165" cy="926465"/>
                <wp:effectExtent l="0" t="0" r="0" b="6985"/>
                <wp:wrapTight wrapText="bothSides">
                  <wp:wrapPolygon edited="0">
                    <wp:start x="0" y="0"/>
                    <wp:lineTo x="0" y="21319"/>
                    <wp:lineTo x="21030" y="21319"/>
                    <wp:lineTo x="21030" y="0"/>
                    <wp:lineTo x="0" y="0"/>
                  </wp:wrapPolygon>
                </wp:wrapTight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8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939165" cy="9264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text;margin-left:397.05pt;mso-position-horizontal:absolute;mso-position-vertical-relative:text;margin-top:28.25pt;mso-position-vertical:absolute;width:73.95pt;height:72.95pt;mso-wrap-distance-left:9.00pt;mso-wrap-distance-top:0.00pt;mso-wrap-distance-right:9.00pt;mso-wrap-distance-bottom:0.00pt;" wrapcoords="0 0 0 98699 97361 98699 97361 0 0 0" stroked="false">
                <v:path textboxrect="0,0,0,0"/>
                <w10:wrap type="tight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Вы можете ознакомиться с функционалом </w:t>
      </w:r>
      <w:r>
        <w:rPr>
          <w:rFonts w:ascii="Times New Roman" w:hAnsi="Times New Roman" w:cs="Times New Roman"/>
        </w:rPr>
        <w:t xml:space="preserve">маркетплейса</w:t>
      </w:r>
      <w:r>
        <w:rPr>
          <w:rFonts w:ascii="Times New Roman" w:hAnsi="Times New Roman" w:cs="Times New Roman"/>
        </w:rPr>
        <w:t xml:space="preserve"> «ВИБ», перейдя </w:t>
      </w:r>
      <w:r>
        <w:rPr>
          <w:rFonts w:ascii="Times New Roman" w:hAnsi="Times New Roman" w:cs="Times New Roman"/>
        </w:rPr>
        <w:t xml:space="preserve">по ссылке</w:t>
      </w:r>
      <w:r>
        <w:rPr>
          <w:rFonts w:ascii="Times New Roman" w:hAnsi="Times New Roman" w:cs="Times New Roman"/>
        </w:rPr>
        <w:t xml:space="preserve"> или </w:t>
      </w:r>
      <w:r>
        <w:rPr>
          <w:rFonts w:ascii="Times New Roman" w:hAnsi="Times New Roman" w:cs="Times New Roman"/>
          <w:lang w:val="en-US"/>
        </w:rPr>
        <w:t xml:space="preserve">QR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коду</w:t>
      </w:r>
      <w:r>
        <w:rPr>
          <w:rFonts w:ascii="Times New Roman" w:hAnsi="Times New Roman" w:cs="Times New Roman"/>
        </w:rPr>
        <w:t xml:space="preserve">: </w:t>
      </w:r>
      <w:hyperlink r:id="rId9" w:history="1">
        <w:r>
          <w:rPr>
            <w:rStyle w:val="a3"/>
            <w:rFonts w:ascii="Times New Roman" w:hAnsi="Times New Roman" w:cs="Times New Roman"/>
          </w:rPr>
          <w:t xml:space="preserve">https://www.kartoteka.ru/bankruptcy2/</w:t>
        </w:r>
      </w:hyperlink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Cambria">
    <w:panose1 w:val="020408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DF566708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 w:tplc="7D98CE38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 w:tplc="24E0218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6" w:customStyle="1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customXml" Target="../customXml/item1.xml" /><Relationship Id="rId8" Type="http://schemas.openxmlformats.org/officeDocument/2006/relationships/image" Target="media/image1.png"/><Relationship Id="rId9" Type="http://schemas.openxmlformats.org/officeDocument/2006/relationships/hyperlink" Target="https://www.kartoteka.ru/bankruptcy2/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967C5-C1DA-45CD-87A4-E11ECC2A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haracters>2326</Characters>
  <CharactersWithSpaces>2728</CharactersWithSpaces>
  <Company/>
  <DocSecurity>0</DocSecurity>
  <HyperlinksChanged>false</HyperlinksChanged>
  <Lines>19</Lines>
  <LinksUpToDate>false</LinksUpToDate>
  <Pages>1</Pages>
  <Paragraphs>5</Paragraphs>
  <ScaleCrop>false</ScaleCrop>
  <SharedDoc>false</SharedDoc>
  <Template>Normal</Template>
  <TotalTime>120</TotalTime>
  <Words>407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Муталиев Байсангур Умарович</dc:creator>
  <cp:keywords/>
  <dc:description/>
  <cp:lastModifiedBy>tarbaeva-ta</cp:lastModifiedBy>
  <cp:revision>5</cp:revision>
  <cp:lastPrinted>2025-03-25T13:26:00Z</cp:lastPrinted>
  <dcterms:created xsi:type="dcterms:W3CDTF">2025-03-25T03:21:00Z</dcterms:created>
  <dcterms:modified xsi:type="dcterms:W3CDTF">2025-03-26T05:51:00Z</dcterms:modified>
</cp:coreProperties>
</file>