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Перми от 22.04.2020 N 377</w:t>
              <w:br/>
              <w:t xml:space="preserve">(ред. от 03.08.2022)</w:t>
              <w:br/>
              <w:t xml:space="preserve">"О создании рабочей группы по выработке и реализации мер, направленных на поддержание экономической стабильности на территории города Перми"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ПЕРМИ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апреля 2020 г. N 377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РАБОЧЕЙ ГРУППЫ ПО ВЫРАБОТКЕ И РЕАЛИЗАЦИИ МЕР,</w:t>
      </w:r>
    </w:p>
    <w:p>
      <w:pPr>
        <w:pStyle w:val="2"/>
        <w:jc w:val="center"/>
      </w:pPr>
      <w:r>
        <w:rPr>
          <w:sz w:val="20"/>
        </w:rPr>
        <w:t xml:space="preserve">НАПРАВЛЕННЫХ НА ПОДДЕРЖАНИЕ ЭКОНОМИЧЕСКОЙ СТАБИЛЬНОСТИ</w:t>
      </w:r>
    </w:p>
    <w:p>
      <w:pPr>
        <w:pStyle w:val="2"/>
        <w:jc w:val="center"/>
      </w:pPr>
      <w:r>
        <w:rPr>
          <w:sz w:val="20"/>
        </w:rPr>
        <w:t xml:space="preserve">НА ТЕРРИТОРИИ ГОРОДА ПЕРМИ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12.05.2020 </w:t>
            </w:r>
            <w:hyperlink w:history="0" r:id="rId7" w:tooltip="Постановление Администрации г. Перми от 12.05.2020 N 423 &quot;О внесении изменений в состав рабочей группы по выработке и реализации мер, направленных на поддержание экономической стабильности в условиях пандемии коронавирусной инфекции COVID-19 на территории города Перми, утвержденный Постановлением администрации города Перми от 22.04.2020 N 377 &quot;О создании рабочей группы по выработке и реализации мер, направленных на поддержание экономической стабильности в условиях пандемии коронавирусной инфекции COVID-19 н {КонсультантПлюс}">
              <w:r>
                <w:rPr>
                  <w:sz w:val="20"/>
                  <w:color w:val="0000ff"/>
                </w:rPr>
                <w:t xml:space="preserve">N 423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09.07.2020 </w:t>
            </w:r>
            <w:hyperlink w:history="0" r:id="rId8" w:tooltip="Постановление Администрации г. Перми от 09.07.2020 N 590 &quot;О внесении изменений в состав рабочей группы по выработке и реализации мер, направленных на поддержание экономической стабильности в условиях пандемии коронавирусной инфекции COVID-19 на территории города Перми, утвержденный Постановлением администрации города Перми от 22.04.2020 N 377 &quot;О создании рабочей группы по выработке и реализации мер, направленных на поддержание экономической стабильности в условиях пандемии коронавирусной инфекции COVID-19 н {КонсультантПлюс}">
              <w:r>
                <w:rPr>
                  <w:sz w:val="20"/>
                  <w:color w:val="0000ff"/>
                </w:rPr>
                <w:t xml:space="preserve">N 590</w:t>
              </w:r>
            </w:hyperlink>
            <w:r>
              <w:rPr>
                <w:sz w:val="20"/>
                <w:color w:val="392c69"/>
              </w:rPr>
              <w:t xml:space="preserve">, от 03.09.2020 </w:t>
            </w:r>
            <w:hyperlink w:history="0" r:id="rId9" w:tooltip="Постановление Администрации г. Перми от 03.09.2020 N 788 &quot;О внесении изменений в состав рабочей группы по выработке и реализации мер, направленных на поддержание экономической стабильности в условиях пандемии коронавирусной инфекции COVID-19 на территории города Перми, утвержденный Постановлением администрации города Перми от 22.04.2020 N 377 &quot;О создании рабочей группы по выработке и реализации мер, направленных на поддержание экономической стабильности в условиях пандемии коронавирусной инфекции COVID-19 н {КонсультантПлюс}">
              <w:r>
                <w:rPr>
                  <w:sz w:val="20"/>
                  <w:color w:val="0000ff"/>
                </w:rPr>
                <w:t xml:space="preserve">N 788</w:t>
              </w:r>
            </w:hyperlink>
            <w:r>
              <w:rPr>
                <w:sz w:val="20"/>
                <w:color w:val="392c69"/>
              </w:rPr>
              <w:t xml:space="preserve">, от 31.12.2020 </w:t>
            </w:r>
            <w:hyperlink w:history="0" r:id="rId10" w:tooltip="Постановление Администрации г. Перми от 31.12.2020 N 1368 &quot;О внесении изменений в состав рабочей группы по выработке и реализации мер, направленных на поддержание экономической стабильности в условиях пандемии коронавирусной инфекции COVID-19 на территории города Перми, утвержденный Постановлением администрации города Перми от 22.04.2020 N 377 &quot;О создании рабочей группы по выработке и реализации мер, направленных на поддержание экономической стабильности в условиях пандемии коронавирусной инфекции COVID-19  {КонсультантПлюс}">
              <w:r>
                <w:rPr>
                  <w:sz w:val="20"/>
                  <w:color w:val="0000ff"/>
                </w:rPr>
                <w:t xml:space="preserve">N 1368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25.02.2021 </w:t>
            </w:r>
            <w:hyperlink w:history="0" r:id="rId11" w:tooltip="Постановление Администрации г. Перми от 25.02.2021 N 109 &quot;О внесении изменений в состав рабочей группы по выработке и реализации мер, направленных на поддержание экономической стабильности в условиях пандемии коронавирусной инфекции COVID-19 на территории города Перми, утвержденный Постановлением администрации города Перми от 22.04.2020 N 377 &quot;О создании рабочей группы по выработке и реализации мер, направленных на поддержание экономической стабильности в условиях пандемии коронавирусной инфекции COVID-19 н {КонсультантПлюс}">
              <w:r>
                <w:rPr>
                  <w:sz w:val="20"/>
                  <w:color w:val="0000ff"/>
                </w:rPr>
                <w:t xml:space="preserve">N 109</w:t>
              </w:r>
            </w:hyperlink>
            <w:r>
              <w:rPr>
                <w:sz w:val="20"/>
                <w:color w:val="392c69"/>
              </w:rPr>
              <w:t xml:space="preserve">, от 23.03.2022 </w:t>
            </w:r>
            <w:hyperlink w:history="0" r:id="rId12" w:tooltip="Постановление Администрации г. Перми от 23.03.2022 N 206 &quot;О внесении изменений в постановление администрации города Перми от 22.04.2020 N 377 &quot;О создании рабочей группы по выработке и реализации мер, направленных на поддержание экономической стабильности в условиях пандемии коронавирусной инфекции COVID-19 на территории города Перми&quot; {КонсультантПлюс}">
              <w:r>
                <w:rPr>
                  <w:sz w:val="20"/>
                  <w:color w:val="0000ff"/>
                </w:rPr>
                <w:t xml:space="preserve">N 206</w:t>
              </w:r>
            </w:hyperlink>
            <w:r>
              <w:rPr>
                <w:sz w:val="20"/>
                <w:color w:val="392c69"/>
              </w:rPr>
              <w:t xml:space="preserve">, от 03.08.2022 </w:t>
            </w:r>
            <w:hyperlink w:history="0" r:id="rId13" w:tooltip="Постановление Администрации г. Перми от 03.08.2022 N 654 &quot;О внесении изменений в состав рабочей группы по выработке и реализации мер, направленных на поддержание экономической стабильности на территории города Перми, утвержденный постановлением администрации города Перми от 22.04.2020 N 377 &quot;О создании рабочей группы по выработке и реализации мер, направленных на поддержание экономической стабильности на территории города Перми&quot; {КонсультантПлюс}">
              <w:r>
                <w:rPr>
                  <w:sz w:val="20"/>
                  <w:color w:val="0000ff"/>
                </w:rPr>
                <w:t xml:space="preserve">N 654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4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</w:t>
      </w:r>
      <w:hyperlink w:history="0" r:id="rId15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пунктом 5 статьи 11</w:t>
        </w:r>
      </w:hyperlink>
      <w:r>
        <w:rPr>
          <w:sz w:val="20"/>
        </w:rPr>
        <w:t xml:space="preserve"> Федерального закона от 24 июля 2007 г. N 209-ФЗ "О развитии малого и среднего предпринимательства в Российской Федерации", в целях реализации в городе Перми мероприятий по поддержке экономики администрация города Перми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рабочую группу по выработке и реализации мер, направленных на поддержание экономической стабильности на территории города Перми.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Администрации г. Перми от 23.03.2022 N 206 &quot;О внесении изменений в постановление администрации города Перми от 22.04.2020 N 377 &quot;О создании рабочей группы по выработке и реализации мер, направленных на поддержание экономической стабильности в условиях пандемии коронавирусной инфекции COVID-19 на территории города Пер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23.03.2022 N 206)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w:anchor="P4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рабочей группе по выработке и реализации мер, направленных на поддержание экономической стабильности на территории города Перми;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Администрации г. Перми от 23.03.2022 N 206 &quot;О внесении изменений в постановление администрации города Перми от 22.04.2020 N 377 &quot;О создании рабочей группы по выработке и реализации мер, направленных на поддержание экономической стабильности в условиях пандемии коронавирусной инфекции COVID-19 на территории города Пер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23.03.2022 N 206)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w:anchor="P11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рабочей группы по выработке и реализации мер, направленных на поддержание экономической стабильности на территории города Перми.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Администрации г. Перми от 23.03.2022 N 206 &quot;О внесении изменений в постановление администрации города Перми от 22.04.2020 N 377 &quot;О создании рабочей группы по выработке и реализации мер, направленных на поддержание экономической стабильности в условиях пандемии коронавирусной инфекции COVID-19 на территории города Пер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23.03.2022 N 206)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Постановления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Перми</w:t>
      </w:r>
    </w:p>
    <w:p>
      <w:pPr>
        <w:pStyle w:val="0"/>
        <w:jc w:val="right"/>
      </w:pPr>
      <w:r>
        <w:rPr>
          <w:sz w:val="20"/>
        </w:rPr>
        <w:t xml:space="preserve">Д.И.САМОЙЛОВ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22.04.2020 N 377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РАБОЧЕЙ ГРУППЕ ПО ВЫРАБОТКЕ И РЕАЛИЗАЦИИ МЕР, НАПРАВЛЕННЫХ</w:t>
      </w:r>
    </w:p>
    <w:p>
      <w:pPr>
        <w:pStyle w:val="2"/>
        <w:jc w:val="center"/>
      </w:pPr>
      <w:r>
        <w:rPr>
          <w:sz w:val="20"/>
        </w:rPr>
        <w:t xml:space="preserve">НА ПОДДЕРЖАНИЕ ЭКОНОМИЧЕСКОЙ СТАБИЛЬНОСТИ НА ТЕРРИТОРИИ</w:t>
      </w:r>
    </w:p>
    <w:p>
      <w:pPr>
        <w:pStyle w:val="2"/>
        <w:jc w:val="center"/>
      </w:pPr>
      <w:r>
        <w:rPr>
          <w:sz w:val="20"/>
        </w:rPr>
        <w:t xml:space="preserve">ГОРОДА ПЕРМИ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" w:tooltip="Постановление Администрации г. Перми от 23.03.2022 N 206 &quot;О внесении изменений в постановление администрации города Перми от 22.04.2020 N 377 &quot;О создании рабочей группы по выработке и реализации мер, направленных на поддержание экономической стабильности в условиях пандемии коронавирусной инфекции COVID-19 на территории города Перм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23.03.2022 N 206)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Рабочая группа по выработке и реализации мер, направленных на поддержание экономической стабильности на территории города Перми (далее - Рабочая группа), является постоянно действующим органом, осуществляющим координацию деятельности органов местного самоуправления города Перми и взаимодействие с представителями научных и общественных организаций, предпринимательским сообществом при разработке и реализации мероприятий, направленных на поддержание экономической стабильности города Перми, в том числе в условиях распространения новой коронавирусной инфекции.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Администрации г. Перми от 23.03.2022 N 206 &quot;О внесении изменений в постановление администрации города Перми от 22.04.2020 N 377 &quot;О создании рабочей группы по выработке и реализации мер, направленных на поддержание экономической стабильности в условиях пандемии коронавирусной инфекции COVID-19 на территории города Пер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23.03.2022 N 206)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Рабочая группа в своей деятельности руководствуется законами и иными нормативными правовыми актами Российской Федерации, Пермского края, города Перми, настоящим Положением о рабочей группе по выработке и реализации мер, направленных на поддержание экономической стабильности на территории города Перми.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Администрации г. Перми от 23.03.2022 N 206 &quot;О внесении изменений в постановление администрации города Перми от 22.04.2020 N 377 &quot;О создании рабочей группы по выработке и реализации мер, направленных на поддержание экономической стабильности в условиях пандемии коронавирусной инфекции COVID-19 на территории города Пер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23.03.2022 N 206)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полномочия Рабочей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Рабочей группы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подготовка предложений по осуществлению мероприятий, направленных на поддержание экономической стабильности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определение объемов финансирования мероприятий, направленных на поддержание экономической стабильности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организация постоянного контроля за реализацией принятых решений, направленных на поддержание экономической стабильности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обеспечение проведения комплексного анализа и определение направлений дальнейшего развития экономики города Перми, выявление основных ограничений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разработка мероприятий 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2.1.5.1. поддержке реального сектора экономики, включая снижение издержек для бизнеса и системообразующих предприятий;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2.1.5.2. поддержке отдельных отраслей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2.1.5.3. поддержке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2.1.5.4. организации мониторинга в экономической и социальной сферах.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Рабочая группа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запрашивать в установленном порядке у органов исполнительной власти Российской Федерации, органов исполнительной власти Пермского края, органов местного самоуправления, а также у организаций материалы и информацию по вопросам, отнесенным к компетенции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заслушивать представителей органов местного самоуправления, заинтересованных организаций и предпринимательского сообщества по вопросам, отнесенным к компетенции Рабочей группы, и принимать соответствующие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 Рабочей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Рабочей группы утверждается постановлением администрации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состав Рабочей группы могут входить депутаты Пермской городской Думы, представитель Управления Федеральной налоговой службы по Пермскому краю, представитель муниципального учреждения города Перми, представители предпринимательского сообщества, научных, общественных организаций и иных организаций, осуществляющих свою деятельность на территории города Перми.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деятельности Рабочей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Руководство деятельностью Рабочей группы осуществляет председатель Рабочей группы. В случае отсутствия председателя Рабочей группы его обязанности выполняет заместитель председателя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Председатель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руководит деятельностью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дает обязательные для исполнения поручения членам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председательствует на заседаниях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4.2.4. подписывает принятые Рабочей группой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4.2.5. определяет место, дату и время проведения заседаний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участвует в деятельности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выполняет поручения председателя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Секретарь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контролирует своевременное представление материалов и документов для рассмотрения на заседаниях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составляет протоколы заседаний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осуществляет контроль за выполнением решений Рабочей группы и поручений председателя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выполняет поручения председателя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случае отсутствия секретаря Рабочей группы его полномочия выполняет другой член Рабочей группы по решению председателя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Рабочей группы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проведении заседания Рабочей группы принимается председателем Рабочей группы либо по указанию председателя Рабочей группы - заместителем председателя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 решению председателя Рабочей группы заседания Рабочей группы могут проводиться с использованием систем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Заседание Рабочей группы считается правомочным, если на нем присутствуют более половины членов Рабочей группы. Члены Рабочей группы участвуют в заседаниях Рабочей группы без права замены.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В случае невозможности присутствия члена Рабочей группы на заседании он имеет право заблаговременно представить свое мнение по рассматриваемым вопросам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Решения Рабочей группы оформляются протоколом, который подписывается председателем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Рабочей группы направляется членам Рабочей группы в течение 5 рабочих дней со дня проведения заседания Рабочей группы.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22.04.2020 N 377</w:t>
      </w:r>
    </w:p>
    <w:p>
      <w:pPr>
        <w:pStyle w:val="0"/>
        <w:jc w:val="both"/>
      </w:pPr>
      <w:r>
        <w:rPr>
          <w:sz w:val="20"/>
        </w:rPr>
      </w:r>
    </w:p>
    <w:bookmarkStart w:id="111" w:name="P111"/>
    <w:bookmarkEnd w:id="11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ВЫРАБОТКЕ И РЕАЛИЗАЦИИ МЕР, НАПРАВЛЕННЫХ</w:t>
      </w:r>
    </w:p>
    <w:p>
      <w:pPr>
        <w:pStyle w:val="2"/>
        <w:jc w:val="center"/>
      </w:pPr>
      <w:r>
        <w:rPr>
          <w:sz w:val="20"/>
        </w:rPr>
        <w:t xml:space="preserve">НА ПОДДЕРЖАНИЕ ЭКОНОМИЧЕСКОЙ СТАБИЛЬНОСТИ НА ТЕРРИТОРИИ</w:t>
      </w:r>
    </w:p>
    <w:p>
      <w:pPr>
        <w:pStyle w:val="2"/>
        <w:jc w:val="center"/>
      </w:pPr>
      <w:r>
        <w:rPr>
          <w:sz w:val="20"/>
        </w:rPr>
        <w:t xml:space="preserve">ГОРОДА ПЕРМИ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12.05.2020 </w:t>
            </w:r>
            <w:hyperlink w:history="0" r:id="rId22" w:tooltip="Постановление Администрации г. Перми от 12.05.2020 N 423 &quot;О внесении изменений в состав рабочей группы по выработке и реализации мер, направленных на поддержание экономической стабильности в условиях пандемии коронавирусной инфекции COVID-19 на территории города Перми, утвержденный Постановлением администрации города Перми от 22.04.2020 N 377 &quot;О создании рабочей группы по выработке и реализации мер, направленных на поддержание экономической стабильности в условиях пандемии коронавирусной инфекции COVID-19 н {КонсультантПлюс}">
              <w:r>
                <w:rPr>
                  <w:sz w:val="20"/>
                  <w:color w:val="0000ff"/>
                </w:rPr>
                <w:t xml:space="preserve">N 423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09.07.2020 </w:t>
            </w:r>
            <w:hyperlink w:history="0" r:id="rId23" w:tooltip="Постановление Администрации г. Перми от 09.07.2020 N 590 &quot;О внесении изменений в состав рабочей группы по выработке и реализации мер, направленных на поддержание экономической стабильности в условиях пандемии коронавирусной инфекции COVID-19 на территории города Перми, утвержденный Постановлением администрации города Перми от 22.04.2020 N 377 &quot;О создании рабочей группы по выработке и реализации мер, направленных на поддержание экономической стабильности в условиях пандемии коронавирусной инфекции COVID-19 н {КонсультантПлюс}">
              <w:r>
                <w:rPr>
                  <w:sz w:val="20"/>
                  <w:color w:val="0000ff"/>
                </w:rPr>
                <w:t xml:space="preserve">N 590</w:t>
              </w:r>
            </w:hyperlink>
            <w:r>
              <w:rPr>
                <w:sz w:val="20"/>
                <w:color w:val="392c69"/>
              </w:rPr>
              <w:t xml:space="preserve">, от 03.09.2020 </w:t>
            </w:r>
            <w:hyperlink w:history="0" r:id="rId24" w:tooltip="Постановление Администрации г. Перми от 03.09.2020 N 788 &quot;О внесении изменений в состав рабочей группы по выработке и реализации мер, направленных на поддержание экономической стабильности в условиях пандемии коронавирусной инфекции COVID-19 на территории города Перми, утвержденный Постановлением администрации города Перми от 22.04.2020 N 377 &quot;О создании рабочей группы по выработке и реализации мер, направленных на поддержание экономической стабильности в условиях пандемии коронавирусной инфекции COVID-19 н {КонсультантПлюс}">
              <w:r>
                <w:rPr>
                  <w:sz w:val="20"/>
                  <w:color w:val="0000ff"/>
                </w:rPr>
                <w:t xml:space="preserve">N 788</w:t>
              </w:r>
            </w:hyperlink>
            <w:r>
              <w:rPr>
                <w:sz w:val="20"/>
                <w:color w:val="392c69"/>
              </w:rPr>
              <w:t xml:space="preserve">, от 31.12.2020 </w:t>
            </w:r>
            <w:hyperlink w:history="0" r:id="rId25" w:tooltip="Постановление Администрации г. Перми от 31.12.2020 N 1368 &quot;О внесении изменений в состав рабочей группы по выработке и реализации мер, направленных на поддержание экономической стабильности в условиях пандемии коронавирусной инфекции COVID-19 на территории города Перми, утвержденный Постановлением администрации города Перми от 22.04.2020 N 377 &quot;О создании рабочей группы по выработке и реализации мер, направленных на поддержание экономической стабильности в условиях пандемии коронавирусной инфекции COVID-19  {КонсультантПлюс}">
              <w:r>
                <w:rPr>
                  <w:sz w:val="20"/>
                  <w:color w:val="0000ff"/>
                </w:rPr>
                <w:t xml:space="preserve">N 1368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25.02.2021 </w:t>
            </w:r>
            <w:hyperlink w:history="0" r:id="rId26" w:tooltip="Постановление Администрации г. Перми от 25.02.2021 N 109 &quot;О внесении изменений в состав рабочей группы по выработке и реализации мер, направленных на поддержание экономической стабильности в условиях пандемии коронавирусной инфекции COVID-19 на территории города Перми, утвержденный Постановлением администрации города Перми от 22.04.2020 N 377 &quot;О создании рабочей группы по выработке и реализации мер, направленных на поддержание экономической стабильности в условиях пандемии коронавирусной инфекции COVID-19 н {КонсультантПлюс}">
              <w:r>
                <w:rPr>
                  <w:sz w:val="20"/>
                  <w:color w:val="0000ff"/>
                </w:rPr>
                <w:t xml:space="preserve">N 109</w:t>
              </w:r>
            </w:hyperlink>
            <w:r>
              <w:rPr>
                <w:sz w:val="20"/>
                <w:color w:val="392c69"/>
              </w:rPr>
              <w:t xml:space="preserve">, от 23.03.2022 </w:t>
            </w:r>
            <w:hyperlink w:history="0" r:id="rId27" w:tooltip="Постановление Администрации г. Перми от 23.03.2022 N 206 &quot;О внесении изменений в постановление администрации города Перми от 22.04.2020 N 377 &quot;О создании рабочей группы по выработке и реализации мер, направленных на поддержание экономической стабильности в условиях пандемии коронавирусной инфекции COVID-19 на территории города Перми&quot; {КонсультантПлюс}">
              <w:r>
                <w:rPr>
                  <w:sz w:val="20"/>
                  <w:color w:val="0000ff"/>
                </w:rPr>
                <w:t xml:space="preserve">N 206</w:t>
              </w:r>
            </w:hyperlink>
            <w:r>
              <w:rPr>
                <w:sz w:val="20"/>
                <w:color w:val="392c69"/>
              </w:rPr>
              <w:t xml:space="preserve">, от 03.08.2022 </w:t>
            </w:r>
            <w:hyperlink w:history="0" r:id="rId28" w:tooltip="Постановление Администрации г. Перми от 03.08.2022 N 654 &quot;О внесении изменений в состав рабочей группы по выработке и реализации мер, направленных на поддержание экономической стабильности на территории города Перми, утвержденный постановлением администрации города Перми от 22.04.2020 N 377 &quot;О создании рабочей группы по выработке и реализации мер, направленных на поддержание экономической стабильности на территории города Перми&quot; {КонсультантПлюс}">
              <w:r>
                <w:rPr>
                  <w:sz w:val="20"/>
                  <w:color w:val="0000ff"/>
                </w:rPr>
                <w:t xml:space="preserve">N 654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6860"/>
      </w:tblGrid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Председатель: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Демкин Алексей Николаевич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Глава города Перми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председателя: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Малютин Дмитрий Васильевич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Пермской городской Думы (по согласованию)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Секретарь: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Чеснокова Ольга Михайловна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департамента экономики и промышленной политики администрации города Перми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рабочей группы: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Агеев Виктор Геннадьевич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главы администрации города Перми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Батуева Любовь Сергеевна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руководителя Управления Федеральной налоговой службы по Пермскому краю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Болквадзе Арсен Давидович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депутат Пермской городской Думы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Быкова Анна Андреевна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руководитель Агентства по развитию малого и среднего предпринимательства Пермского края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Гонцова Елена Николаевна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главы администрации города Перми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Грибанов Алексей Анатольевич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главы администрации города Перми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Мельник Наталья Николаевна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первый заместитель председателя Пермской городской Думы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Молоковских Александр Владимирович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аппарата администрации города Перми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Овчинников Алексей Александрович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депутат Пермской городской Думы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Орлов Дмитрий Валерьевич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директор департамента экономических, финансовых и бухгалтерских экспертиз Союза "Пермская торгово-промышленная палата"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Пащенко Татьяна Васильевна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кандидат экономических наук, доцент, заместитель заведующего кафедрой учета, аудита и экономического анализа федерального государственного бюджетного образовательного учреждения высшего образования "Пермский государственный национальный исследовательский университет"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Порохин Дмитрий Владимирович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генеральный директор акционерного общества "Корпорация развития малого и среднего предпринимательства Пермского края"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Титяпкина Вера Сергеевна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департамента финансов администрации города Перми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Устинов Дмитрий Александрович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и.о. директора муниципального казенного учреждения "Пермский бизнес-инкубатор"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Хайруллин Эдуард Азатович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первый заместитель главы администрации города Перми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Цыганков Василий Иванович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генеральный директор Союза промышленников и предпринимателей Пермского края "Сотрудничество"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Яксун Вероника Валерьевна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директор общества с ограниченной ответственностью "Комбинат питания "Вкус и качество"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Якушев Владислав Владимирович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директор общества с ограниченной ответственностью "Вираж"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22.04.2020 N 377</w:t>
            <w:br/>
            <w:t>(ред. от 03.08.2022)</w:t>
            <w:br/>
            <w:t>"О создании рабочей группы по выработке 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0F49DC92CB4A9A146C166A27AC1CC6F41C2E7852C8EFFE4AFEF5819C36CFC702875677BFC16D649BFE3A239031475935E199445580282CF6C56C1FD0Ce8K" TargetMode = "External"/>
	<Relationship Id="rId8" Type="http://schemas.openxmlformats.org/officeDocument/2006/relationships/hyperlink" Target="consultantplus://offline/ref=C0F49DC92CB4A9A146C166A27AC1CC6F41C2E7852C89F7E9A8E25819C36CFC702875677BFC16D649BFE3A239031475935E199445580282CF6C56C1FD0Ce8K" TargetMode = "External"/>
	<Relationship Id="rId9" Type="http://schemas.openxmlformats.org/officeDocument/2006/relationships/hyperlink" Target="consultantplus://offline/ref=C0F49DC92CB4A9A146C166A27AC1CC6F41C2E7852C89F5ECA4E75819C36CFC702875677BFC16D649BFE3A239031475935E199445580282CF6C56C1FD0Ce8K" TargetMode = "External"/>
	<Relationship Id="rId10" Type="http://schemas.openxmlformats.org/officeDocument/2006/relationships/hyperlink" Target="consultantplus://offline/ref=C0F49DC92CB4A9A146C166A27AC1CC6F41C2E7852C89FEEEAEE25819C36CFC702875677BFC16D649BFE3A239031475935E199445580282CF6C56C1FD0Ce8K" TargetMode = "External"/>
	<Relationship Id="rId11" Type="http://schemas.openxmlformats.org/officeDocument/2006/relationships/hyperlink" Target="consultantplus://offline/ref=C0F49DC92CB4A9A146C166A27AC1CC6F41C2E7852C89FFE4A8E25819C36CFC702875677BFC16D649BFE3A239031475935E199445580282CF6C56C1FD0Ce8K" TargetMode = "External"/>
	<Relationship Id="rId12" Type="http://schemas.openxmlformats.org/officeDocument/2006/relationships/hyperlink" Target="consultantplus://offline/ref=C0F49DC92CB4A9A146C166A27AC1CC6F41C2E7852C8BF2E5AFEE5819C36CFC702875677BFC16D649BFE3A239031475935E199445580282CF6C56C1FD0Ce8K" TargetMode = "External"/>
	<Relationship Id="rId13" Type="http://schemas.openxmlformats.org/officeDocument/2006/relationships/hyperlink" Target="consultantplus://offline/ref=C0F49DC92CB4A9A146C166A27AC1CC6F41C2E7852C8BFFE9A5EE5819C36CFC702875677BFC16D649BFE3A239031475935E199445580282CF6C56C1FD0Ce8K" TargetMode = "External"/>
	<Relationship Id="rId14" Type="http://schemas.openxmlformats.org/officeDocument/2006/relationships/hyperlink" Target="consultantplus://offline/ref=C0F49DC92CB4A9A146C178AF6CAD91644DC9BC802E8FFDBAF0B25E4E9C3CFA256835612EBF52DA4BB6E8F668424A2CC21C52994C401E82C407e0K" TargetMode = "External"/>
	<Relationship Id="rId15" Type="http://schemas.openxmlformats.org/officeDocument/2006/relationships/hyperlink" Target="consultantplus://offline/ref=C0F49DC92CB4A9A146C178AF6CAD91644DCBB98C258BFDBAF0B25E4E9C3CFA256835612EBF52DA49B8E8F668424A2CC21C52994C401E82C407e0K" TargetMode = "External"/>
	<Relationship Id="rId16" Type="http://schemas.openxmlformats.org/officeDocument/2006/relationships/hyperlink" Target="consultantplus://offline/ref=C0F49DC92CB4A9A146C166A27AC1CC6F41C2E7852C8BF2E5AFEE5819C36CFC702875677BFC16D649BFE3A239011475935E199445580282CF6C56C1FD0Ce8K" TargetMode = "External"/>
	<Relationship Id="rId17" Type="http://schemas.openxmlformats.org/officeDocument/2006/relationships/hyperlink" Target="consultantplus://offline/ref=C0F49DC92CB4A9A146C166A27AC1CC6F41C2E7852C8BF2E5AFEE5819C36CFC702875677BFC16D649BFE3A2390E1475935E199445580282CF6C56C1FD0Ce8K" TargetMode = "External"/>
	<Relationship Id="rId18" Type="http://schemas.openxmlformats.org/officeDocument/2006/relationships/hyperlink" Target="consultantplus://offline/ref=C0F49DC92CB4A9A146C166A27AC1CC6F41C2E7852C8BF2E5AFEE5819C36CFC702875677BFC16D649BFE3A2390F1475935E199445580282CF6C56C1FD0Ce8K" TargetMode = "External"/>
	<Relationship Id="rId19" Type="http://schemas.openxmlformats.org/officeDocument/2006/relationships/hyperlink" Target="consultantplus://offline/ref=C0F49DC92CB4A9A146C166A27AC1CC6F41C2E7852C8BF2E5AFEE5819C36CFC702875677BFC16D649BFE3A238061475935E199445580282CF6C56C1FD0Ce8K" TargetMode = "External"/>
	<Relationship Id="rId20" Type="http://schemas.openxmlformats.org/officeDocument/2006/relationships/hyperlink" Target="consultantplus://offline/ref=C0F49DC92CB4A9A146C166A27AC1CC6F41C2E7852C8BF2E5AFEE5819C36CFC702875677BFC16D649BFE3A238041475935E199445580282CF6C56C1FD0Ce8K" TargetMode = "External"/>
	<Relationship Id="rId21" Type="http://schemas.openxmlformats.org/officeDocument/2006/relationships/hyperlink" Target="consultantplus://offline/ref=C0F49DC92CB4A9A146C166A27AC1CC6F41C2E7852C8BF2E5AFEE5819C36CFC702875677BFC16D649BFE3A238051475935E199445580282CF6C56C1FD0Ce8K" TargetMode = "External"/>
	<Relationship Id="rId22" Type="http://schemas.openxmlformats.org/officeDocument/2006/relationships/hyperlink" Target="consultantplus://offline/ref=C0F49DC92CB4A9A146C166A27AC1CC6F41C2E7852C8EFFE4AFEF5819C36CFC702875677BFC16D649BFE3A239031475935E199445580282CF6C56C1FD0Ce8K" TargetMode = "External"/>
	<Relationship Id="rId23" Type="http://schemas.openxmlformats.org/officeDocument/2006/relationships/hyperlink" Target="consultantplus://offline/ref=C0F49DC92CB4A9A146C166A27AC1CC6F41C2E7852C89F7E9A8E25819C36CFC702875677BFC16D649BFE3A239031475935E199445580282CF6C56C1FD0Ce8K" TargetMode = "External"/>
	<Relationship Id="rId24" Type="http://schemas.openxmlformats.org/officeDocument/2006/relationships/hyperlink" Target="consultantplus://offline/ref=C0F49DC92CB4A9A146C166A27AC1CC6F41C2E7852C89F5ECA4E75819C36CFC702875677BFC16D649BFE3A239031475935E199445580282CF6C56C1FD0Ce8K" TargetMode = "External"/>
	<Relationship Id="rId25" Type="http://schemas.openxmlformats.org/officeDocument/2006/relationships/hyperlink" Target="consultantplus://offline/ref=C0F49DC92CB4A9A146C166A27AC1CC6F41C2E7852C89FEEEAEE25819C36CFC702875677BFC16D649BFE3A239031475935E199445580282CF6C56C1FD0Ce8K" TargetMode = "External"/>
	<Relationship Id="rId26" Type="http://schemas.openxmlformats.org/officeDocument/2006/relationships/hyperlink" Target="consultantplus://offline/ref=C0F49DC92CB4A9A146C166A27AC1CC6F41C2E7852C89FFE4A8E25819C36CFC702875677BFC16D649BFE3A239031475935E199445580282CF6C56C1FD0Ce8K" TargetMode = "External"/>
	<Relationship Id="rId27" Type="http://schemas.openxmlformats.org/officeDocument/2006/relationships/hyperlink" Target="consultantplus://offline/ref=C0F49DC92CB4A9A146C166A27AC1CC6F41C2E7852C8BF2E5AFEE5819C36CFC702875677BFC16D649BFE3A238021475935E199445580282CF6C56C1FD0Ce8K" TargetMode = "External"/>
	<Relationship Id="rId28" Type="http://schemas.openxmlformats.org/officeDocument/2006/relationships/hyperlink" Target="consultantplus://offline/ref=C0F49DC92CB4A9A146C166A27AC1CC6F41C2E7852C8BFFE9A5EE5819C36CFC702875677BFC16D649BFE3A239031475935E199445580282CF6C56C1FD0Ce8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Перми от 22.04.2020 N 377
(ред. от 03.08.2022)
"О создании рабочей группы по выработке и реализации мер, направленных на поддержание экономической стабильности на территории города Перми"</dc:title>
  <dcterms:created xsi:type="dcterms:W3CDTF">2022-09-06T10:30:52Z</dcterms:created>
</cp:coreProperties>
</file>