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4A" w:rsidRPr="00775B4A" w:rsidRDefault="00775B4A" w:rsidP="00775B4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75B4A">
        <w:rPr>
          <w:rFonts w:ascii="Times New Roman" w:hAnsi="Times New Roman" w:cs="Times New Roman"/>
        </w:rPr>
        <w:t>Приложение 2</w:t>
      </w:r>
    </w:p>
    <w:p w:rsidR="00775B4A" w:rsidRPr="00775B4A" w:rsidRDefault="00775B4A" w:rsidP="00775B4A">
      <w:pPr>
        <w:pStyle w:val="ConsPlusNormal"/>
        <w:jc w:val="right"/>
        <w:rPr>
          <w:rFonts w:ascii="Times New Roman" w:hAnsi="Times New Roman" w:cs="Times New Roman"/>
        </w:rPr>
      </w:pPr>
      <w:r w:rsidRPr="00775B4A">
        <w:rPr>
          <w:rFonts w:ascii="Times New Roman" w:hAnsi="Times New Roman" w:cs="Times New Roman"/>
        </w:rPr>
        <w:t>к Порядку</w:t>
      </w:r>
    </w:p>
    <w:p w:rsidR="00775B4A" w:rsidRPr="00775B4A" w:rsidRDefault="00775B4A" w:rsidP="00775B4A">
      <w:pPr>
        <w:pStyle w:val="ConsPlusNormal"/>
        <w:jc w:val="right"/>
        <w:rPr>
          <w:rFonts w:ascii="Times New Roman" w:hAnsi="Times New Roman" w:cs="Times New Roman"/>
        </w:rPr>
      </w:pPr>
      <w:r w:rsidRPr="00775B4A">
        <w:rPr>
          <w:rFonts w:ascii="Times New Roman" w:hAnsi="Times New Roman" w:cs="Times New Roman"/>
        </w:rPr>
        <w:t>определения объема и предоставления</w:t>
      </w:r>
    </w:p>
    <w:p w:rsidR="00775B4A" w:rsidRPr="00775B4A" w:rsidRDefault="00775B4A" w:rsidP="00775B4A">
      <w:pPr>
        <w:pStyle w:val="ConsPlusNormal"/>
        <w:jc w:val="right"/>
        <w:rPr>
          <w:rFonts w:ascii="Times New Roman" w:hAnsi="Times New Roman" w:cs="Times New Roman"/>
        </w:rPr>
      </w:pPr>
      <w:r w:rsidRPr="00775B4A">
        <w:rPr>
          <w:rFonts w:ascii="Times New Roman" w:hAnsi="Times New Roman" w:cs="Times New Roman"/>
        </w:rPr>
        <w:t>субсидий из бюджета Пермского края</w:t>
      </w:r>
    </w:p>
    <w:p w:rsidR="00775B4A" w:rsidRPr="00775B4A" w:rsidRDefault="00775B4A" w:rsidP="00775B4A">
      <w:pPr>
        <w:pStyle w:val="ConsPlusNormal"/>
        <w:jc w:val="right"/>
        <w:rPr>
          <w:rFonts w:ascii="Times New Roman" w:hAnsi="Times New Roman" w:cs="Times New Roman"/>
        </w:rPr>
      </w:pPr>
      <w:r w:rsidRPr="00775B4A">
        <w:rPr>
          <w:rFonts w:ascii="Times New Roman" w:hAnsi="Times New Roman" w:cs="Times New Roman"/>
        </w:rPr>
        <w:t>некоммерческим организациям, не являющимся</w:t>
      </w:r>
    </w:p>
    <w:p w:rsidR="00775B4A" w:rsidRPr="00775B4A" w:rsidRDefault="00775B4A" w:rsidP="00775B4A">
      <w:pPr>
        <w:pStyle w:val="ConsPlusNormal"/>
        <w:jc w:val="right"/>
        <w:rPr>
          <w:rFonts w:ascii="Times New Roman" w:hAnsi="Times New Roman" w:cs="Times New Roman"/>
        </w:rPr>
      </w:pPr>
      <w:r w:rsidRPr="00775B4A">
        <w:rPr>
          <w:rFonts w:ascii="Times New Roman" w:hAnsi="Times New Roman" w:cs="Times New Roman"/>
        </w:rPr>
        <w:t>государственными (муниципальными)</w:t>
      </w:r>
    </w:p>
    <w:p w:rsidR="00775B4A" w:rsidRPr="00775B4A" w:rsidRDefault="00775B4A" w:rsidP="00775B4A">
      <w:pPr>
        <w:pStyle w:val="ConsPlusNormal"/>
        <w:jc w:val="right"/>
        <w:rPr>
          <w:rFonts w:ascii="Times New Roman" w:hAnsi="Times New Roman" w:cs="Times New Roman"/>
        </w:rPr>
      </w:pPr>
      <w:r w:rsidRPr="00775B4A">
        <w:rPr>
          <w:rFonts w:ascii="Times New Roman" w:hAnsi="Times New Roman" w:cs="Times New Roman"/>
        </w:rPr>
        <w:t>учреждениями, на реализацию мероприятий</w:t>
      </w:r>
    </w:p>
    <w:p w:rsidR="00775B4A" w:rsidRPr="00775B4A" w:rsidRDefault="00775B4A" w:rsidP="00775B4A">
      <w:pPr>
        <w:pStyle w:val="ConsPlusNormal"/>
        <w:jc w:val="right"/>
        <w:rPr>
          <w:rFonts w:ascii="Times New Roman" w:hAnsi="Times New Roman" w:cs="Times New Roman"/>
        </w:rPr>
      </w:pPr>
      <w:r w:rsidRPr="00775B4A">
        <w:rPr>
          <w:rFonts w:ascii="Times New Roman" w:hAnsi="Times New Roman" w:cs="Times New Roman"/>
        </w:rPr>
        <w:t>отдельных подпрограмм государственной</w:t>
      </w:r>
    </w:p>
    <w:p w:rsidR="00775B4A" w:rsidRPr="00775B4A" w:rsidRDefault="00775B4A" w:rsidP="00775B4A">
      <w:pPr>
        <w:pStyle w:val="ConsPlusNormal"/>
        <w:jc w:val="right"/>
        <w:rPr>
          <w:rFonts w:ascii="Times New Roman" w:hAnsi="Times New Roman" w:cs="Times New Roman"/>
        </w:rPr>
      </w:pPr>
      <w:r w:rsidRPr="00775B4A">
        <w:rPr>
          <w:rFonts w:ascii="Times New Roman" w:hAnsi="Times New Roman" w:cs="Times New Roman"/>
        </w:rPr>
        <w:t>программы Пермского края "Общество и власть",</w:t>
      </w:r>
    </w:p>
    <w:p w:rsidR="00775B4A" w:rsidRPr="00775B4A" w:rsidRDefault="00775B4A" w:rsidP="00775B4A">
      <w:pPr>
        <w:pStyle w:val="ConsPlusNormal"/>
        <w:jc w:val="right"/>
        <w:rPr>
          <w:rFonts w:ascii="Times New Roman" w:hAnsi="Times New Roman" w:cs="Times New Roman"/>
        </w:rPr>
      </w:pPr>
      <w:r w:rsidRPr="00775B4A">
        <w:rPr>
          <w:rFonts w:ascii="Times New Roman" w:hAnsi="Times New Roman" w:cs="Times New Roman"/>
        </w:rPr>
        <w:t>утвержденной Постановлением Правительства</w:t>
      </w:r>
    </w:p>
    <w:p w:rsidR="00775B4A" w:rsidRPr="00775B4A" w:rsidRDefault="00775B4A" w:rsidP="00775B4A">
      <w:pPr>
        <w:pStyle w:val="ConsPlusNormal"/>
        <w:jc w:val="right"/>
        <w:rPr>
          <w:rFonts w:ascii="Times New Roman" w:hAnsi="Times New Roman" w:cs="Times New Roman"/>
        </w:rPr>
      </w:pPr>
      <w:r w:rsidRPr="00775B4A">
        <w:rPr>
          <w:rFonts w:ascii="Times New Roman" w:hAnsi="Times New Roman" w:cs="Times New Roman"/>
        </w:rPr>
        <w:t>Пермского края от 3 октября 2013 г. N 1326-п</w:t>
      </w:r>
    </w:p>
    <w:p w:rsidR="00775B4A" w:rsidRPr="00775B4A" w:rsidRDefault="00775B4A" w:rsidP="00775B4A">
      <w:pPr>
        <w:pStyle w:val="ConsPlusNormal"/>
        <w:jc w:val="both"/>
        <w:rPr>
          <w:rFonts w:ascii="Times New Roman" w:hAnsi="Times New Roman" w:cs="Times New Roman"/>
        </w:rPr>
      </w:pPr>
    </w:p>
    <w:p w:rsidR="00775B4A" w:rsidRPr="00775B4A" w:rsidRDefault="00775B4A" w:rsidP="00775B4A">
      <w:pPr>
        <w:pStyle w:val="ConsPlusNormal"/>
        <w:jc w:val="right"/>
        <w:rPr>
          <w:rFonts w:ascii="Times New Roman" w:hAnsi="Times New Roman" w:cs="Times New Roman"/>
        </w:rPr>
      </w:pPr>
      <w:r w:rsidRPr="00775B4A">
        <w:rPr>
          <w:rFonts w:ascii="Times New Roman" w:hAnsi="Times New Roman" w:cs="Times New Roman"/>
        </w:rPr>
        <w:t>ФОРМА</w:t>
      </w:r>
    </w:p>
    <w:p w:rsidR="00775B4A" w:rsidRPr="00775B4A" w:rsidRDefault="00775B4A" w:rsidP="00775B4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11893" w:rsidRPr="00B11893" w:rsidRDefault="00B11893" w:rsidP="00B11893">
      <w:pPr>
        <w:widowControl w:val="0"/>
        <w:autoSpaceDE w:val="0"/>
        <w:autoSpaceDN w:val="0"/>
        <w:spacing w:after="12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1893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</w:t>
      </w:r>
    </w:p>
    <w:p w:rsidR="00B11893" w:rsidRPr="00B11893" w:rsidRDefault="00B11893" w:rsidP="00B11893">
      <w:pPr>
        <w:widowControl w:val="0"/>
        <w:autoSpaceDE w:val="0"/>
        <w:autoSpaceDN w:val="0"/>
        <w:spacing w:after="8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1893">
        <w:rPr>
          <w:rFonts w:ascii="Times New Roman" w:eastAsia="Times New Roman" w:hAnsi="Times New Roman"/>
          <w:b/>
          <w:sz w:val="24"/>
          <w:szCs w:val="24"/>
          <w:lang w:eastAsia="ru-RU"/>
        </w:rPr>
        <w:t>на участие в конкурсном отборе социальных и гражданских инициатив (проектов)</w:t>
      </w:r>
    </w:p>
    <w:tbl>
      <w:tblPr>
        <w:tblW w:w="1056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3"/>
        <w:gridCol w:w="4753"/>
      </w:tblGrid>
      <w:tr w:rsidR="00B11893" w:rsidRPr="00B11893" w:rsidTr="00B11893">
        <w:trPr>
          <w:cantSplit/>
          <w:trHeight w:val="20"/>
        </w:trPr>
        <w:tc>
          <w:tcPr>
            <w:tcW w:w="581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lang w:eastAsia="ru-RU"/>
              </w:rPr>
              <w:t>Дата регистрации заявки: ______________</w:t>
            </w:r>
          </w:p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lang w:eastAsia="ru-RU"/>
              </w:rPr>
              <w:t xml:space="preserve">(заполняется сотрудником </w:t>
            </w:r>
            <w:r w:rsidRPr="00B11893">
              <w:rPr>
                <w:rFonts w:ascii="Times New Roman" w:eastAsia="Times New Roman" w:hAnsi="Times New Roman"/>
                <w:lang w:eastAsia="ru-RU"/>
              </w:rPr>
              <w:br/>
              <w:t>Администрации губернатора Пермского края)</w:t>
            </w:r>
          </w:p>
        </w:tc>
        <w:tc>
          <w:tcPr>
            <w:tcW w:w="475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lang w:eastAsia="ru-RU"/>
              </w:rPr>
              <w:t>№ заявки________________________</w:t>
            </w:r>
          </w:p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lang w:eastAsia="ru-RU"/>
              </w:rPr>
              <w:t>(присваивается при регистрации)</w:t>
            </w:r>
          </w:p>
        </w:tc>
      </w:tr>
      <w:tr w:rsidR="00B11893" w:rsidRPr="00B11893" w:rsidTr="00B11893">
        <w:trPr>
          <w:cantSplit/>
          <w:trHeight w:val="20"/>
        </w:trPr>
        <w:tc>
          <w:tcPr>
            <w:tcW w:w="10566" w:type="dxa"/>
            <w:gridSpan w:val="2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b/>
                <w:lang w:eastAsia="ru-RU"/>
              </w:rPr>
              <w:t>Общие сведения о социальном проекте</w:t>
            </w:r>
          </w:p>
        </w:tc>
      </w:tr>
      <w:tr w:rsidR="00B11893" w:rsidRPr="00B11893" w:rsidTr="00B11893">
        <w:trPr>
          <w:cantSplit/>
          <w:trHeight w:val="20"/>
        </w:trPr>
        <w:tc>
          <w:tcPr>
            <w:tcW w:w="5813" w:type="dxa"/>
          </w:tcPr>
          <w:p w:rsidR="00B11893" w:rsidRPr="00B11893" w:rsidRDefault="00B11893" w:rsidP="00B1189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lang w:eastAsia="ru-RU"/>
              </w:rPr>
              <w:t>Наименование подпрограммы, указанное</w:t>
            </w:r>
            <w:r w:rsidRPr="00B11893">
              <w:rPr>
                <w:rFonts w:ascii="Times New Roman" w:eastAsia="Times New Roman" w:hAnsi="Times New Roman"/>
                <w:lang w:eastAsia="ru-RU"/>
              </w:rPr>
              <w:br/>
              <w:t>в пункте 1.1 Порядка определения объема и предоставления субсидий из бюджета Пермского края некоммерческим организациям, не являющимся государственными (муниципальными) учреждениями, на реализацию мероприятий отдельных подпрограмм государственной программы Пермского края «Общество и власть», утвержденной постановлением Правительства Пермского края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1893">
              <w:rPr>
                <w:rFonts w:ascii="Times New Roman" w:eastAsia="Times New Roman" w:hAnsi="Times New Roman"/>
                <w:lang w:eastAsia="ru-RU"/>
              </w:rPr>
              <w:t>от 03 октября 2013 г. № 1326-п</w:t>
            </w:r>
          </w:p>
        </w:tc>
        <w:tc>
          <w:tcPr>
            <w:tcW w:w="4753" w:type="dxa"/>
          </w:tcPr>
          <w:p w:rsidR="00B11893" w:rsidRPr="00B11893" w:rsidRDefault="00B11893" w:rsidP="00B11893">
            <w:pPr>
              <w:autoSpaceDE w:val="0"/>
              <w:autoSpaceDN w:val="0"/>
              <w:spacing w:before="40" w:after="40" w:line="240" w:lineRule="exact"/>
              <w:ind w:left="13" w:hanging="13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1893" w:rsidRPr="00B11893" w:rsidTr="00B11893">
        <w:trPr>
          <w:cantSplit/>
          <w:trHeight w:val="20"/>
        </w:trPr>
        <w:tc>
          <w:tcPr>
            <w:tcW w:w="581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lang w:eastAsia="ru-RU"/>
              </w:rPr>
              <w:t>Направление расходов, указанное в </w:t>
            </w:r>
            <w:hyperlink w:anchor="P47" w:history="1">
              <w:r w:rsidRPr="00B11893">
                <w:rPr>
                  <w:rFonts w:ascii="Times New Roman" w:eastAsia="Times New Roman" w:hAnsi="Times New Roman"/>
                  <w:lang w:eastAsia="ru-RU"/>
                </w:rPr>
                <w:t>пункте 2.1</w:t>
              </w:r>
            </w:hyperlink>
            <w:r w:rsidRPr="00B11893">
              <w:rPr>
                <w:rFonts w:ascii="Times New Roman" w:eastAsia="Times New Roman" w:hAnsi="Times New Roman"/>
                <w:lang w:eastAsia="ru-RU"/>
              </w:rPr>
              <w:t xml:space="preserve"> Порядка определения объема и предоставления субсидий из бюджета Пермского края некоммерческим организациям, не являющимся государственными (муниципальными) учреждениями, на реализацию мероприятий отдельных подпрограмм государственной программы Пермского края «Общество и власть», утвержденной постановлением Правительства Пермского края от 03 октября 2013 г. № 1326-п</w:t>
            </w:r>
          </w:p>
        </w:tc>
        <w:tc>
          <w:tcPr>
            <w:tcW w:w="475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1893" w:rsidRPr="00B11893" w:rsidTr="00B11893">
        <w:trPr>
          <w:cantSplit/>
          <w:trHeight w:val="20"/>
        </w:trPr>
        <w:tc>
          <w:tcPr>
            <w:tcW w:w="581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lang w:eastAsia="ru-RU"/>
              </w:rPr>
              <w:t>Номинация, на которую ориентирована социальная и гражданская инициатива (проект)</w:t>
            </w:r>
          </w:p>
        </w:tc>
        <w:tc>
          <w:tcPr>
            <w:tcW w:w="475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1893" w:rsidRPr="00B11893" w:rsidTr="00B11893">
        <w:trPr>
          <w:cantSplit/>
          <w:trHeight w:val="20"/>
        </w:trPr>
        <w:tc>
          <w:tcPr>
            <w:tcW w:w="581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lang w:eastAsia="ru-RU"/>
              </w:rPr>
              <w:t>Наименование социальной и гражданской инициативы (проекта)</w:t>
            </w:r>
          </w:p>
        </w:tc>
        <w:tc>
          <w:tcPr>
            <w:tcW w:w="475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1893" w:rsidRPr="00B11893" w:rsidTr="00B11893">
        <w:trPr>
          <w:cantSplit/>
          <w:trHeight w:val="20"/>
        </w:trPr>
        <w:tc>
          <w:tcPr>
            <w:tcW w:w="581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lang w:eastAsia="ru-RU"/>
              </w:rPr>
              <w:t>Цель социальной и гражданской инициативы (проекта)</w:t>
            </w:r>
          </w:p>
        </w:tc>
        <w:tc>
          <w:tcPr>
            <w:tcW w:w="475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1893" w:rsidRPr="00B11893" w:rsidTr="00B11893">
        <w:trPr>
          <w:cantSplit/>
          <w:trHeight w:val="20"/>
        </w:trPr>
        <w:tc>
          <w:tcPr>
            <w:tcW w:w="581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lang w:eastAsia="ru-RU"/>
              </w:rPr>
              <w:t>Целевые группы социальной и гражданской инициативы (проекта)</w:t>
            </w:r>
          </w:p>
        </w:tc>
        <w:tc>
          <w:tcPr>
            <w:tcW w:w="475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1893" w:rsidRPr="00B11893" w:rsidTr="00B11893">
        <w:trPr>
          <w:cantSplit/>
          <w:trHeight w:val="20"/>
        </w:trPr>
        <w:tc>
          <w:tcPr>
            <w:tcW w:w="581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lang w:eastAsia="ru-RU"/>
              </w:rPr>
              <w:t>География социальной и гражданской инициативы (проекта) (с указанием муниципальных образований Пермского края)</w:t>
            </w:r>
          </w:p>
        </w:tc>
        <w:tc>
          <w:tcPr>
            <w:tcW w:w="475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1893" w:rsidRPr="00B11893" w:rsidTr="00B11893">
        <w:trPr>
          <w:cantSplit/>
          <w:trHeight w:val="20"/>
        </w:trPr>
        <w:tc>
          <w:tcPr>
            <w:tcW w:w="581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lang w:eastAsia="ru-RU"/>
              </w:rPr>
              <w:t>Сроки реализации социальной и гражданской инициативы (проекта)</w:t>
            </w:r>
          </w:p>
        </w:tc>
        <w:tc>
          <w:tcPr>
            <w:tcW w:w="475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1893" w:rsidRPr="00B11893" w:rsidTr="00B11893">
        <w:trPr>
          <w:cantSplit/>
          <w:trHeight w:val="20"/>
        </w:trPr>
        <w:tc>
          <w:tcPr>
            <w:tcW w:w="10566" w:type="dxa"/>
            <w:gridSpan w:val="2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Стоимость социального проекта</w:t>
            </w:r>
          </w:p>
        </w:tc>
      </w:tr>
      <w:tr w:rsidR="00B11893" w:rsidRPr="00B11893" w:rsidTr="00B11893">
        <w:trPr>
          <w:cantSplit/>
          <w:trHeight w:val="20"/>
        </w:trPr>
        <w:tc>
          <w:tcPr>
            <w:tcW w:w="581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lang w:eastAsia="ru-RU"/>
              </w:rPr>
              <w:t>Общий бюджет социальной и гражданской инициативы (проекта), руб.</w:t>
            </w:r>
          </w:p>
        </w:tc>
        <w:tc>
          <w:tcPr>
            <w:tcW w:w="475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1893" w:rsidRPr="00B11893" w:rsidTr="00B11893">
        <w:trPr>
          <w:cantSplit/>
          <w:trHeight w:val="20"/>
        </w:trPr>
        <w:tc>
          <w:tcPr>
            <w:tcW w:w="581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lang w:eastAsia="ru-RU"/>
              </w:rPr>
              <w:t>Объем субсидии, запрашиваемой из бюджета Пермского края, руб.</w:t>
            </w:r>
          </w:p>
        </w:tc>
        <w:tc>
          <w:tcPr>
            <w:tcW w:w="475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1893" w:rsidRPr="00B11893" w:rsidTr="00B11893">
        <w:trPr>
          <w:cantSplit/>
          <w:trHeight w:val="20"/>
        </w:trPr>
        <w:tc>
          <w:tcPr>
            <w:tcW w:w="581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lang w:eastAsia="ru-RU"/>
              </w:rPr>
              <w:t>Объем привлеченных (собственных) средств не менее 30 % от общего бюджета проекта</w:t>
            </w:r>
          </w:p>
        </w:tc>
        <w:tc>
          <w:tcPr>
            <w:tcW w:w="475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1893" w:rsidRPr="00B11893" w:rsidTr="00B11893">
        <w:trPr>
          <w:cantSplit/>
          <w:trHeight w:val="20"/>
        </w:trPr>
        <w:tc>
          <w:tcPr>
            <w:tcW w:w="10566" w:type="dxa"/>
            <w:gridSpan w:val="2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b/>
                <w:lang w:eastAsia="ru-RU"/>
              </w:rPr>
              <w:t>Сведения об организации</w:t>
            </w:r>
          </w:p>
        </w:tc>
      </w:tr>
      <w:tr w:rsidR="00B11893" w:rsidRPr="00B11893" w:rsidTr="00B11893">
        <w:trPr>
          <w:cantSplit/>
          <w:trHeight w:val="20"/>
        </w:trPr>
        <w:tc>
          <w:tcPr>
            <w:tcW w:w="581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lang w:eastAsia="ru-RU"/>
              </w:rPr>
              <w:t>Полное наименование организации (в соответствии со свидетельством о внесении записи в Единый государственный реестр юридических лиц)</w:t>
            </w:r>
          </w:p>
        </w:tc>
        <w:tc>
          <w:tcPr>
            <w:tcW w:w="475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1893" w:rsidRPr="00B11893" w:rsidTr="00B11893">
        <w:trPr>
          <w:cantSplit/>
          <w:trHeight w:val="20"/>
        </w:trPr>
        <w:tc>
          <w:tcPr>
            <w:tcW w:w="581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lang w:eastAsia="ru-RU"/>
              </w:rPr>
              <w:t>ИНН / КПП организации</w:t>
            </w:r>
          </w:p>
        </w:tc>
        <w:tc>
          <w:tcPr>
            <w:tcW w:w="475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1893" w:rsidRPr="00B11893" w:rsidTr="00B11893">
        <w:trPr>
          <w:cantSplit/>
          <w:trHeight w:val="20"/>
        </w:trPr>
        <w:tc>
          <w:tcPr>
            <w:tcW w:w="581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lang w:eastAsia="ru-RU"/>
              </w:rPr>
              <w:t>Юридический адрес</w:t>
            </w:r>
          </w:p>
        </w:tc>
        <w:tc>
          <w:tcPr>
            <w:tcW w:w="475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1893" w:rsidRPr="00B11893" w:rsidTr="00B11893">
        <w:trPr>
          <w:cantSplit/>
          <w:trHeight w:val="20"/>
        </w:trPr>
        <w:tc>
          <w:tcPr>
            <w:tcW w:w="581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lang w:eastAsia="ru-RU"/>
              </w:rPr>
              <w:t>Фактический адрес</w:t>
            </w:r>
          </w:p>
        </w:tc>
        <w:tc>
          <w:tcPr>
            <w:tcW w:w="475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1893" w:rsidRPr="00B11893" w:rsidTr="00B11893">
        <w:trPr>
          <w:cantSplit/>
          <w:trHeight w:val="20"/>
        </w:trPr>
        <w:tc>
          <w:tcPr>
            <w:tcW w:w="581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lang w:eastAsia="ru-RU"/>
              </w:rPr>
              <w:t xml:space="preserve">Наименование муниципального района (городского </w:t>
            </w:r>
            <w:r w:rsidR="00C87EAD">
              <w:rPr>
                <w:rFonts w:ascii="Times New Roman" w:eastAsia="Times New Roman" w:hAnsi="Times New Roman"/>
                <w:lang w:eastAsia="ru-RU"/>
              </w:rPr>
              <w:t xml:space="preserve">или муниципального </w:t>
            </w:r>
            <w:r w:rsidRPr="00B11893">
              <w:rPr>
                <w:rFonts w:ascii="Times New Roman" w:eastAsia="Times New Roman" w:hAnsi="Times New Roman"/>
                <w:lang w:eastAsia="ru-RU"/>
              </w:rPr>
              <w:t>округа), на территории которого зарегистрирована некоммерческая организация – инициатор социальной и гражданской инициативы (проекта)</w:t>
            </w:r>
          </w:p>
        </w:tc>
        <w:tc>
          <w:tcPr>
            <w:tcW w:w="475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1893" w:rsidRPr="00B11893" w:rsidTr="00B11893">
        <w:trPr>
          <w:cantSplit/>
          <w:trHeight w:val="20"/>
        </w:trPr>
        <w:tc>
          <w:tcPr>
            <w:tcW w:w="581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lang w:eastAsia="ru-RU"/>
              </w:rPr>
              <w:t>Телефон / факс</w:t>
            </w:r>
          </w:p>
        </w:tc>
        <w:tc>
          <w:tcPr>
            <w:tcW w:w="475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1893" w:rsidRPr="00B11893" w:rsidTr="00B11893">
        <w:trPr>
          <w:cantSplit/>
          <w:trHeight w:val="20"/>
        </w:trPr>
        <w:tc>
          <w:tcPr>
            <w:tcW w:w="581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lang w:eastAsia="ru-RU"/>
              </w:rPr>
              <w:t>Адрес электронной почты</w:t>
            </w:r>
          </w:p>
        </w:tc>
        <w:tc>
          <w:tcPr>
            <w:tcW w:w="475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</w:p>
        </w:tc>
      </w:tr>
      <w:tr w:rsidR="00B11893" w:rsidRPr="00B11893" w:rsidTr="00B11893">
        <w:trPr>
          <w:cantSplit/>
          <w:trHeight w:val="20"/>
        </w:trPr>
        <w:tc>
          <w:tcPr>
            <w:tcW w:w="581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lang w:eastAsia="ru-RU"/>
              </w:rPr>
              <w:t>Адрес сайта организации в информационно-телекоммуникационной сети «Интернет»</w:t>
            </w:r>
          </w:p>
        </w:tc>
        <w:tc>
          <w:tcPr>
            <w:tcW w:w="475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1893" w:rsidRPr="00B11893" w:rsidTr="00B11893">
        <w:trPr>
          <w:cantSplit/>
          <w:trHeight w:val="20"/>
        </w:trPr>
        <w:tc>
          <w:tcPr>
            <w:tcW w:w="581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lang w:eastAsia="ru-RU"/>
              </w:rPr>
              <w:t xml:space="preserve">Банковские реквизиты </w:t>
            </w:r>
            <w:r w:rsidRPr="00B11893">
              <w:rPr>
                <w:rFonts w:ascii="Times New Roman" w:eastAsia="Times New Roman" w:hAnsi="Times New Roman"/>
                <w:lang w:eastAsia="ru-RU"/>
              </w:rPr>
              <w:br/>
              <w:t>(расчетный счет, наименование банка, корреспондентский счет, БИК)</w:t>
            </w:r>
          </w:p>
        </w:tc>
        <w:tc>
          <w:tcPr>
            <w:tcW w:w="475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1893" w:rsidRPr="00B11893" w:rsidTr="00B11893">
        <w:trPr>
          <w:cantSplit/>
          <w:trHeight w:val="20"/>
        </w:trPr>
        <w:tc>
          <w:tcPr>
            <w:tcW w:w="581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lang w:eastAsia="ru-RU"/>
              </w:rPr>
              <w:t xml:space="preserve">Сведения об основном виде деятельности некоммерческой организации, соответствующей целям предоставления субсидии на основании учредительных документов </w:t>
            </w:r>
          </w:p>
        </w:tc>
        <w:tc>
          <w:tcPr>
            <w:tcW w:w="475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1893" w:rsidRPr="00B11893" w:rsidTr="00B11893">
        <w:trPr>
          <w:cantSplit/>
          <w:trHeight w:val="20"/>
        </w:trPr>
        <w:tc>
          <w:tcPr>
            <w:tcW w:w="581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lang w:eastAsia="ru-RU"/>
              </w:rPr>
              <w:t>Руководитель некоммерческой организации</w:t>
            </w:r>
          </w:p>
        </w:tc>
        <w:tc>
          <w:tcPr>
            <w:tcW w:w="475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lang w:eastAsia="ru-RU"/>
              </w:rPr>
              <w:t>____________________________</w:t>
            </w:r>
          </w:p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lang w:eastAsia="ru-RU"/>
              </w:rPr>
              <w:t>(ФИО)</w:t>
            </w:r>
          </w:p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lang w:eastAsia="ru-RU"/>
              </w:rPr>
              <w:t>____________________________</w:t>
            </w:r>
          </w:p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lang w:eastAsia="ru-RU"/>
              </w:rPr>
              <w:t>(подпись, печать)</w:t>
            </w:r>
          </w:p>
        </w:tc>
      </w:tr>
      <w:tr w:rsidR="00B11893" w:rsidRPr="00B11893" w:rsidTr="00B11893">
        <w:trPr>
          <w:cantSplit/>
          <w:trHeight w:val="20"/>
        </w:trPr>
        <w:tc>
          <w:tcPr>
            <w:tcW w:w="10566" w:type="dxa"/>
            <w:gridSpan w:val="2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b/>
                <w:lang w:eastAsia="ru-RU"/>
              </w:rPr>
              <w:t>Отметка о принятии</w:t>
            </w:r>
          </w:p>
        </w:tc>
      </w:tr>
      <w:tr w:rsidR="00B11893" w:rsidRPr="00B11893" w:rsidTr="00B11893">
        <w:trPr>
          <w:cantSplit/>
          <w:trHeight w:val="20"/>
        </w:trPr>
        <w:tc>
          <w:tcPr>
            <w:tcW w:w="581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lang w:eastAsia="ru-RU"/>
              </w:rPr>
              <w:t>Работник Администрации губернатора Пермского края</w:t>
            </w:r>
          </w:p>
        </w:tc>
        <w:tc>
          <w:tcPr>
            <w:tcW w:w="4753" w:type="dxa"/>
          </w:tcPr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lang w:eastAsia="ru-RU"/>
              </w:rPr>
              <w:t>____________________________</w:t>
            </w:r>
          </w:p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lang w:eastAsia="ru-RU"/>
              </w:rPr>
              <w:t>(ФИО)</w:t>
            </w:r>
          </w:p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lang w:eastAsia="ru-RU"/>
              </w:rPr>
              <w:t>____________________________</w:t>
            </w:r>
          </w:p>
          <w:p w:rsidR="00B11893" w:rsidRPr="00B11893" w:rsidRDefault="00B11893" w:rsidP="00463AF3">
            <w:pPr>
              <w:autoSpaceDE w:val="0"/>
              <w:autoSpaceDN w:val="0"/>
              <w:spacing w:before="40" w:after="4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B11893">
              <w:rPr>
                <w:rFonts w:ascii="Times New Roman" w:eastAsia="Times New Roman" w:hAnsi="Times New Roman"/>
                <w:lang w:eastAsia="ru-RU"/>
              </w:rPr>
              <w:t>(подпись)</w:t>
            </w:r>
          </w:p>
        </w:tc>
      </w:tr>
    </w:tbl>
    <w:p w:rsidR="00775B4A" w:rsidRPr="00775B4A" w:rsidRDefault="00775B4A" w:rsidP="00B11893">
      <w:pPr>
        <w:pStyle w:val="ConsPlusNormal"/>
        <w:outlineLvl w:val="1"/>
        <w:rPr>
          <w:rFonts w:ascii="Times New Roman" w:hAnsi="Times New Roman" w:cs="Times New Roman"/>
        </w:rPr>
      </w:pPr>
    </w:p>
    <w:sectPr w:rsidR="00775B4A" w:rsidRPr="00775B4A" w:rsidSect="00B1189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99"/>
    <w:rsid w:val="00553326"/>
    <w:rsid w:val="00775B4A"/>
    <w:rsid w:val="00B11893"/>
    <w:rsid w:val="00C87EAD"/>
    <w:rsid w:val="00DE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CFF06-6485-4236-A693-57CE3ED3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8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B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Дринко Янина Вячеславовна</dc:creator>
  <cp:keywords/>
  <dc:description/>
  <cp:lastModifiedBy>Колыбина Анна Федоровна</cp:lastModifiedBy>
  <cp:revision>4</cp:revision>
  <dcterms:created xsi:type="dcterms:W3CDTF">2018-01-18T07:16:00Z</dcterms:created>
  <dcterms:modified xsi:type="dcterms:W3CDTF">2020-07-23T12:13:00Z</dcterms:modified>
</cp:coreProperties>
</file>