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3" w:rsidRDefault="00F7026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F70263" w:rsidRDefault="00F70263">
      <w:pPr>
        <w:spacing w:after="1" w:line="220" w:lineRule="atLeast"/>
        <w:jc w:val="center"/>
      </w:pP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 июля 2012 г. N 53-П</w:t>
      </w:r>
    </w:p>
    <w:p w:rsidR="00F70263" w:rsidRDefault="00F70263">
      <w:pPr>
        <w:spacing w:after="1" w:line="220" w:lineRule="atLeast"/>
        <w:jc w:val="center"/>
      </w:pP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ДЕПАРТАМЕНТА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ГРАДОСТРОИТЕЛЬСТВА И АРХИТЕКТУРЫ АДМИНИСТРАЦИИ ГОРОДА ПЕРМИ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ПРЕДОСТАВЛЕНИЮ МУНИЦИПАЛЬНОЙ УСЛУГИ "ВЫДАЧА СВЕДЕНИЙ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ИНФОРМАЦИОННОЙ СИСТЕМЫ ОБЕСПЕЧЕНИЯ ГРАДОСТРОИТЕЛЬНОЙ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ГОРОДА ПЕРМИ"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70263" w:rsidRDefault="00F70263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7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22.01.2014 </w:t>
      </w:r>
      <w:hyperlink r:id="rId8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, от 24.01.2014 </w:t>
      </w:r>
      <w:hyperlink r:id="rId9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, от 30.09.2014 </w:t>
      </w:r>
      <w:hyperlink r:id="rId10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11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1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13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27.07.2015 </w:t>
      </w:r>
      <w:hyperlink r:id="rId14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1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1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17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23.05.2017 </w:t>
      </w:r>
      <w:hyperlink r:id="rId18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  <w:color w:val="0A2666"/>
        </w:rPr>
        <w:t>В официальном тексте документа, видимо, допущена опечатка: распоряжение Правительства РФ от 17.12.2009 имеет номер 1993-р, а не 1933-р.</w:t>
      </w: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2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1933-р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департамента градостроительства и архитектуры администрации города Перми по предоставлению муниципальной услуги "Выдача сведений из информационной системы обеспечения градостроительной деятельности города Перми" (далее - Регламент).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24.01.2014 N 33)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24.01.2014 N 33.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Постановлением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от 02.07.2012 N 53-П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</w:pPr>
      <w:bookmarkStart w:id="0" w:name="P43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 "ВЫДАЧА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 ИЗ ИНФОРМАЦИОННОЙ СИСТЕМЫ ОБЕСПЕЧЕНИЯ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ГРАДОСТРОИТЕЛЬНОЙ ДЕЯТЕЛЬНОСТИ ГОРОДА ПЕРМИ"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70263" w:rsidRDefault="00F70263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23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24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25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26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22.01.2014 </w:t>
      </w:r>
      <w:hyperlink r:id="rId27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, от 30.09.2014 </w:t>
      </w:r>
      <w:hyperlink r:id="rId28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22.01.2015 </w:t>
      </w:r>
      <w:hyperlink r:id="rId29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12.03.2015 </w:t>
      </w:r>
      <w:hyperlink r:id="rId30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31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 xml:space="preserve">, от 27.07.2015 </w:t>
      </w:r>
      <w:hyperlink r:id="rId32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21.08.2015 </w:t>
      </w:r>
      <w:hyperlink r:id="rId3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34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29.04.2016 </w:t>
      </w:r>
      <w:hyperlink r:id="rId35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36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"Выдача сведений из информационной системы обеспечения градостроительной деятельности города Перми" (далее - муниципальная услуга) определяет стандарт, порядок и сроки предоставления данной муниципальной услуги в администрации города Перми.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Заявители).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физического лица могут выступать Заявителями: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достигшие совершеннолетия;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представители, действующие в силу полномочий, основанных на законе, доверенности или договоре.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юридического лица или индивидуального предпринимателя могут выступать Заявителями: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 в силу полномочий, основанных на законе, доверенности или договоре.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Положения административного регламента департамента градостроительства и архитектуры администрации города Перми по предоставлению муниципальной услуги (далее - Регламент) распространяются на запросы о предоставлении муниципальной услуги (далее - Заявка),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  <w:proofErr w:type="gramEnd"/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21.08.2015 N 581)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1" w:name="P68"/>
      <w:bookmarkEnd w:id="1"/>
      <w:r>
        <w:rPr>
          <w:rFonts w:ascii="Calibri" w:hAnsi="Calibri" w:cs="Calibri"/>
        </w:rPr>
        <w:lastRenderedPageBreak/>
        <w:t>1.4. Заявка в письменной форме подается путем личного обращения Заявителя в департамент градостроительства и архитектуры администрации города Перми (далее - Департамент), а также может быть направлена посредством почтовой связи.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30.09.2014 N 671)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нахождения Департамента: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приема и регистрации Заявок: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Заявок: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понедельник: с 09.00 час. до 16.00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07.05.2015 N 250)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07.05.2015 N 250;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12.48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Накануне нерабочих праздничных дней продолжительность рабочего времени сокращена на 1 час.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Электронный адрес: </w:t>
      </w:r>
      <w:proofErr w:type="spellStart"/>
      <w:r>
        <w:rPr>
          <w:rFonts w:ascii="Calibri" w:hAnsi="Calibri" w:cs="Calibri"/>
        </w:rPr>
        <w:t>dga@gorodperm.ru</w:t>
      </w:r>
      <w:proofErr w:type="spellEnd"/>
      <w:r>
        <w:rPr>
          <w:rFonts w:ascii="Calibri" w:hAnsi="Calibri" w:cs="Calibri"/>
        </w:rPr>
        <w:t>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справочных телефонов: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212-50-78, 88003003341 - информирование населения (порядок и условия рассмотрения документов);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Перми от 30.09.2014 </w:t>
      </w:r>
      <w:hyperlink r:id="rId42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12.03.2015 </w:t>
      </w:r>
      <w:hyperlink r:id="rId43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29.03.2016 </w:t>
      </w:r>
      <w:hyperlink r:id="rId44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212-80-09 (этап рассмотрения документов).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30.09.2014 N 671)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30.09.2013 N 789)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Электронные Заявки направляются в форме электронного документа через Единый портал государственных и муниципальных услуг -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.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2" w:name="P92"/>
      <w:bookmarkEnd w:id="2"/>
      <w:r>
        <w:rPr>
          <w:rFonts w:ascii="Calibri" w:hAnsi="Calibri" w:cs="Calibri"/>
        </w:rPr>
        <w:t>1.6. Заявки в письменной форме могут быть направлены в Департамент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Департаментом.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09.00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1.6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Заявители в обязательном порядке информируются специалистами Департамента о порядке и сроках предоставления муниципальной услуги, об отказе в предоставлении муниципальной услуги, о ходе выполнения Заявки, порядке информирования: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1.7.1. информирование Заявителей о стадии предоставления муниципальной услуги осуществляется: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Департамента при личном обращении Заявителей, по указанным в </w:t>
      </w:r>
      <w:hyperlink w:anchor="P68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Регламента телефонным номерам, посредством почтовой связи или по электронной почте;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Заявителей, по указанным в </w:t>
      </w:r>
      <w:hyperlink w:anchor="P92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Регламента телефонным номерам;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1.7.1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30.09.2013 N 789)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1.7.2. информация о месте нахождения, графике работы специалистов Департамента, процедуре предоставления муниципальной услуги </w:t>
      </w:r>
      <w:proofErr w:type="gramStart"/>
      <w:r>
        <w:rPr>
          <w:rFonts w:ascii="Calibri" w:hAnsi="Calibri" w:cs="Calibri"/>
        </w:rPr>
        <w:t>сообщается во время встреч с потенциальными Заявителями и размещается</w:t>
      </w:r>
      <w:proofErr w:type="gramEnd"/>
      <w:r>
        <w:rPr>
          <w:rFonts w:ascii="Calibri" w:hAnsi="Calibri" w:cs="Calibri"/>
        </w:rPr>
        <w:t xml:space="preserve">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rPr>
          <w:rFonts w:ascii="Calibri" w:hAnsi="Calibri" w:cs="Calibri"/>
        </w:rPr>
        <w:t>www.gorodperm.ru</w:t>
      </w:r>
      <w:proofErr w:type="spellEnd"/>
      <w:r>
        <w:rPr>
          <w:rFonts w:ascii="Calibri" w:hAnsi="Calibri" w:cs="Calibri"/>
        </w:rPr>
        <w:t>, публикуется в средствах массовой информации, раздаточных материалах;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1.7.2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30.09.2013 N 789)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1.7.3. на официальном Интернет-сайте муниципального образования город Пермь, информационных стендах в местах предоставления муниципальной услуги размещается информация в соответствии с </w:t>
      </w:r>
      <w:hyperlink w:anchor="P214" w:history="1">
        <w:r>
          <w:rPr>
            <w:rFonts w:ascii="Calibri" w:hAnsi="Calibri" w:cs="Calibri"/>
            <w:color w:val="0000FF"/>
          </w:rPr>
          <w:t>пунктами 2.12.1.1</w:t>
        </w:r>
      </w:hyperlink>
      <w:r>
        <w:rPr>
          <w:rFonts w:ascii="Calibri" w:hAnsi="Calibri" w:cs="Calibri"/>
        </w:rPr>
        <w:t xml:space="preserve">, </w:t>
      </w:r>
      <w:hyperlink w:anchor="P229" w:history="1">
        <w:r>
          <w:rPr>
            <w:rFonts w:ascii="Calibri" w:hAnsi="Calibri" w:cs="Calibri"/>
            <w:color w:val="0000FF"/>
          </w:rPr>
          <w:t>2.12.1.2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Заявителям представляются сведения о том, на каком этапе (в процессе какой административной процедуры) находится Заявка, о сроке завершения оформления документов и возможности их получения.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переносе срока предоставления муниципальной услуги или об отказе в ее предоставлении сообщается лично или </w:t>
      </w:r>
      <w:proofErr w:type="gramStart"/>
      <w:r>
        <w:rPr>
          <w:rFonts w:ascii="Calibri" w:hAnsi="Calibri" w:cs="Calibri"/>
        </w:rPr>
        <w:t>направляется Заявителю в письменном виде и дублируется</w:t>
      </w:r>
      <w:proofErr w:type="gramEnd"/>
      <w:r>
        <w:rPr>
          <w:rFonts w:ascii="Calibri" w:hAnsi="Calibri" w:cs="Calibri"/>
        </w:rPr>
        <w:t xml:space="preserve"> по телефону или электронной почте при наличии соответствующих данных в Заявке.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При ответах на телефонные звонки и устные обращения Заявителей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Заявителю должен быть сообщен телефонный номер, по которому можно получить необходимую информацию.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"Выдача сведений из информационной системы обеспечения градостроительной деятельности города Перми".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 выдача: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сведений, заверенных копий документов, картографического материала из разделов, содержащихся в информационной системе обеспечения градостроительной деятельности города Перми (далее - сведения, содержащиеся в ИСОГД);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либо уведомления о мотивированном отказе в выдаче сведений, содержащихся в ИСОГД (далее - мотивированный отказ в выдаче таких сведений).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Срок предоставления муниципальной услуги: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выдача сведений, содержащихся в ИСОГД, производится в течение 11 рабочих дней со дня поступления и регистрации в отделе служебной корреспонденции Департамента Заявки с приложенными документами в соответствии с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Градостроительный </w:t>
      </w:r>
      <w:hyperlink r:id="rId5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июня 2006 г. N 363 "Об информационном обеспечении градостроительной деятельности";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5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1933-р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 августа 2007 г. N 85 "Об утверждении документов по ведению информационной системы обеспечения градостроительной деятельности";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5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7 июля 2008 г. N 625 "Об утверждении Положения об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и предоставления документов, сведений и материалов, в том числе за плату";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7 апреля 2009 г. N 195 "Об утверждении Регламента предоставления документов и сведений из информационной системы обеспечения градостроительной деятельности города Перми, в том числе за плату";</w:t>
      </w:r>
    </w:p>
    <w:p w:rsidR="00F70263" w:rsidRDefault="00F70263">
      <w:pPr>
        <w:spacing w:before="220" w:after="1" w:line="220" w:lineRule="atLeast"/>
        <w:ind w:firstLine="540"/>
        <w:jc w:val="both"/>
      </w:pPr>
      <w:hyperlink r:id="rId6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Перми от 12 мая 2011 г. N 73-р "Об обеспечении разработки административных регламентов и перехода на оказание услуг в электронном виде".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Специалисты Департамента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3" w:name="P156"/>
      <w:bookmarkEnd w:id="3"/>
      <w:r>
        <w:rPr>
          <w:rFonts w:ascii="Calibri" w:hAnsi="Calibri" w:cs="Calibri"/>
        </w:rPr>
        <w:t>2.7. Перечень документов, необходимых для предоставления муниципальной услуги: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4" w:name="P157"/>
      <w:bookmarkEnd w:id="4"/>
      <w:r>
        <w:rPr>
          <w:rFonts w:ascii="Calibri" w:hAnsi="Calibri" w:cs="Calibri"/>
        </w:rPr>
        <w:t xml:space="preserve">2.7.1. основанием для предоставления муниципальной услуги является представленная Заявителем в Департамент в письменном виде или в виде электронного документа </w:t>
      </w:r>
      <w:hyperlink w:anchor="P410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в двух экземплярах по установленной форме согласно приложению 1 к настоящему Регламенту.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необходимые для оказания муниципальной услуги, которые прилагаются к Заявке, разделяются на две категории:</w:t>
      </w:r>
    </w:p>
    <w:p w:rsidR="00F70263" w:rsidRDefault="00F7026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представляемые</w:t>
      </w:r>
      <w:proofErr w:type="gramEnd"/>
      <w:r>
        <w:rPr>
          <w:rFonts w:ascii="Calibri" w:hAnsi="Calibri" w:cs="Calibri"/>
        </w:rPr>
        <w:t xml:space="preserve"> Заявителем лично: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 утратил силу.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22.01.2014 N 24;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удостоверяющие личность Заявителя и (или) подтверждающие его полномочия;</w:t>
      </w:r>
    </w:p>
    <w:p w:rsidR="00F70263" w:rsidRDefault="00F7026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запрашиваемые Департаментом посредством межведомственного взаимодействия:</w:t>
      </w:r>
      <w:proofErr w:type="gramEnd"/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индивидуальных предпринимателей (далее - ЕГРИП)/выписка из Единого государственного реестра юридических лиц (далее - ЕГРЮЛ);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внесение платы за предоставление сведений, содержащихся в ИСОГД.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22.01.2014 N 24)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запроса сведений в электронном виде к Заявке прикладывается электронный носитель (CD, DVD, USD, Flesh-накопитель), на который следует скопировать запрашиваемые сведения.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Основаниями для отказа в приеме документов и (или) предоставлении муниципальной услуги являются: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определенных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 документов или представление недостоверных сведений;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невозможность прочтения текста Заявки либо приложенных документов;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случаи, когда запрашиваемые сведения не подлежат размещению в ИСОГД;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22.01.2014 N 24)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допуска к запрашиваемой информации, отнесенной к категории ограниченного доступа;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Заявителем в установленный </w:t>
      </w:r>
      <w:hyperlink w:anchor="P283" w:history="1">
        <w:r>
          <w:rPr>
            <w:rFonts w:ascii="Calibri" w:hAnsi="Calibri" w:cs="Calibri"/>
            <w:color w:val="0000FF"/>
          </w:rPr>
          <w:t>пунктом 3.2.1</w:t>
        </w:r>
      </w:hyperlink>
      <w:r>
        <w:rPr>
          <w:rFonts w:ascii="Calibri" w:hAnsi="Calibri" w:cs="Calibri"/>
        </w:rPr>
        <w:t xml:space="preserve"> настоящего Регламента срок оригиналов документов, если Заявка направлялась по электронной почте, или хотя бы одного из документов, указанных в </w:t>
      </w:r>
      <w:hyperlink w:anchor="P156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25.01.2013 N 31)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Предоставление муниципальной услуги осуществляется за плату, за исключением случаев, предусмотренных действующим законодательством Российской Федерации.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Максимальный срок ожидания в очереди при подаче Заявки составляет не более 15 минут.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11.11.2013 N 977)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Регистрация Заявки осуществляется в течение 30 минут при условии подачи Заявителем документов в соответствии с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5" w:name="P180"/>
      <w:bookmarkEnd w:id="5"/>
      <w:r>
        <w:rPr>
          <w:rFonts w:ascii="Calibri" w:hAnsi="Calibri" w:cs="Calibri"/>
        </w:rPr>
        <w:t>2.11. Требования к помещениям, в которых предоставляется муниципальная услуга, залу ожидания, местам для заполнения Заявок,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2.11.1. вход в здание, в котором располагается Департамент, оборудуется информационной табличкой (вывеской) "Департамент градостроительства и архитектуры администрации города Перми";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2.11.2. прием Заявителей осуществляется в специально выделенном для этих целей помещении (присутственном месте). Присутственное место </w:t>
      </w:r>
      <w:proofErr w:type="gramStart"/>
      <w:r>
        <w:rPr>
          <w:rFonts w:ascii="Calibri" w:hAnsi="Calibri" w:cs="Calibri"/>
        </w:rPr>
        <w:t>размещается в здании Департамента и включает</w:t>
      </w:r>
      <w:proofErr w:type="gramEnd"/>
      <w:r>
        <w:rPr>
          <w:rFonts w:ascii="Calibri" w:hAnsi="Calibri" w:cs="Calibri"/>
        </w:rPr>
        <w:t xml:space="preserve"> места для ожидания, информирования, приема Заявителей и оборудуется соответствующими указателями;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2.11.3. места для ожидания Заявителями приема должны быть оборудованы скамьями, стульями;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2.11.4. места для заполнения документов оборудуются скамьями,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2.11.5. места получения информации о предоставлении муниципальной услуги оборудуются информационными стендами. Стенды должны </w:t>
      </w:r>
      <w:proofErr w:type="gramStart"/>
      <w:r>
        <w:rPr>
          <w:rFonts w:ascii="Calibri" w:hAnsi="Calibri" w:cs="Calibri"/>
        </w:rPr>
        <w:t>располагаться в доступном для просмотра месте и содержать</w:t>
      </w:r>
      <w:proofErr w:type="gramEnd"/>
      <w:r>
        <w:rPr>
          <w:rFonts w:ascii="Calibri" w:hAnsi="Calibri" w:cs="Calibri"/>
        </w:rPr>
        <w:t xml:space="preserve"> информацию в удобной для восприятия форме;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2.11.6. места для приема Заявителей должны быть оборудованы информационными табличками (вывесками) с указанием: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кабинета;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имени, отчества и должности специалиста, осуществляющего предоставление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времени перерыва на обед, технического перерыва;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2.11.7. места предоставления муниципальной услуги должны быть оборудованы: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системами кондиционирования воздуха;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средствами пожаротушения и оповещения о возникновении чрезвычайной ситуации;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общественными туалетами;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2.11.8.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2.11.8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29.03.2016 N 208)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Показатели доступности и качества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имеет право: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Регламентом;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Заявке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 прекращении предоставления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22.01.2015 N 28)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2.12.1. показателями доступности муниципальной услуги в соответствии с настоящим Регламентом являются: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Заявки в Департамент;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6" w:name="P214"/>
      <w:bookmarkEnd w:id="6"/>
      <w:r>
        <w:rPr>
          <w:rFonts w:ascii="Calibri" w:hAnsi="Calibri" w:cs="Calibri"/>
        </w:rPr>
        <w:t>2.12.1.1. информированность Заявителей о порядке предоставления муниципальной услуги обеспечивается путем: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информации о предоставлении муниципальной услуги на портале государственных и муниципальных услуг Пермского края, официальном Интернет-сайте муниципального образования город Пермь, в средствах массовой информации (не реже 1 раза в полугодие);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консультаций по вопросам предоставления муниципальной услуги в объеме, предусмотренном настоящим Регламентом;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на информационных стендах Департамента информации, предусмотренной настоящим Регламентом;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о ходе предоставления муниципальной услуги через Единый портал государственных и муниципальных услуг.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проводятся специалистами Департамента по следующим вопросам: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и содержание документов, необходимых для предоставления муниципальной услуги, в том числе перечень, формы документов для заполнения;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 сроки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перенос предоставления муниципальной услуги или отказ в предоставлении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завершения оформления документов и возможности их получения;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ходе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действий (бездействия) и решений должностных лиц, муниципальных служащих Департамента, осуществляемых и принимаемых в ходе предоставления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предоставляются при личном обращении Заявителя в отдел служебной корреспонденции Департамента, управление информационного обеспечения градостроительной деятельности Департамента (далее - УИОГД) по письменным обращениям, электронной почте.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о порядке предоставления муниципальной услуги осуществляются бесплатно;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7" w:name="P229"/>
      <w:bookmarkEnd w:id="7"/>
      <w:r>
        <w:rPr>
          <w:rFonts w:ascii="Calibri" w:hAnsi="Calibri" w:cs="Calibri"/>
        </w:rPr>
        <w:t>2.12.1.2. обеспечение удобного для Заявителей способа подачи Заявки в Департамент обеспечивается путем размещения необходимой информации в присутственном месте.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 Департамента размещается следующая информация: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регулирующие деятельность, порядок и сроки предоставления сведений, содержащихся в ИСОГД;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текста настоящего Регламента: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порядка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 в целом и максимальных сроках выполнения отдельных административных процедур;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ходе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документов, необходимых для предоставления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услуги, в том числе реквизиты для оплаты;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лицами, муниципальными служащими Департамента;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должностных лиц, муниципальных служащих Департамента;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 показателями качества муниципальной услуги в соответствии с настоящим Регламентом являются: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обеспеченность Заявителей комфортными условиями получения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оказания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поддержание базы данных в актуальном состоянии (систематическое обновление специалистами УИОГД информации в базе данных ИСОГД);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коррупционных факторов и профессиональная компетентность специалистов Департамента, предоставляющих муниципальную услугу;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2.12.2.1. обеспеченность Заявителей комфортными условиями получения муниципальной услуги должна быть максимальной. Достижение этого показателя обеспечивается в объеме, предусмотренном </w:t>
      </w:r>
      <w:hyperlink w:anchor="P180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2.12.2.2.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данного показателя обеспечивается путем: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Заявки и выдачи документов;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нормирования административных процедур.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взаимодействует со специалистами отдела служебной корреспонденции Департамента непосредственно в момент обращения.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Продолжительность процедуры составляет не более 30 минут;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2.12.2.3. технологичность оказания муниципальной услуги обеспечивается путем: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2.12.2.4. поддержание базы данных в актуальном состоянии обеспечивается путем систематического обновления специалистами УИОГД актуальной информации в базе данных ИСОГД;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2.12.2.5. отсутствие коррупционных факторов и профессиональная компетентность специалистов Департамента, предоставляющих муниципальную услугу, обеспечивается путем: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 Департамента, влекущих ограничение прав Заявителей;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Иные требования, в том числе учитывающие особенности предоставления муниципальной услуги в электронном виде.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заявителями муниципальной услуги в электронном виде обеспечивается в следующем объеме: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обеспечение возможности для Заявителей в целях получения муниципальной услуги представлять Заявку в электронном виде с использованием Единого портала государственных и муниципальных услуг;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мониторинга выполнения Заявки по предоставлению муниципальной услуги с использованием Единого портала государственных и муниципальных услуг.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Письменные Заявки, в том числе поступающие по электронной почте, сети Интернет, обрабатываются специалистами Департамента в порядке, предусмотренном для работы с обращениями граждан.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2.14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22.01.2015 N 28)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прием и регистрация Заявки с приложенными документами, указанными в </w:t>
      </w:r>
      <w:hyperlink w:anchor="P156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начальником УИОГД Заявки с приложенными документами, назначение ответственных исполнителей за подготовку к выдаче сведений, содержащихся в ИСОГД;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к выдаче по Заявке сведений, содержащихся в ИСОГД, либо уведомления о мотивированном отказе в выдаче таких сведений;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сведений, содержащихся в ИСОГД, либо уведомления о мотивированном отказе в выдаче таких сведений.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Прием и регистрация Заявки с приложенными документами, указанными в </w:t>
      </w:r>
      <w:hyperlink w:anchor="P156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Регламента:</w:t>
      </w:r>
    </w:p>
    <w:p w:rsidR="00F70263" w:rsidRDefault="00F70263">
      <w:pPr>
        <w:spacing w:before="220" w:after="1" w:line="220" w:lineRule="atLeast"/>
        <w:ind w:firstLine="540"/>
        <w:jc w:val="both"/>
      </w:pPr>
      <w:bookmarkStart w:id="8" w:name="P283"/>
      <w:bookmarkEnd w:id="8"/>
      <w:r>
        <w:rPr>
          <w:rFonts w:ascii="Calibri" w:hAnsi="Calibri" w:cs="Calibri"/>
        </w:rPr>
        <w:t xml:space="preserve">3.2.1. основанием для приема и регистрации Заявки является поступившая от Заявителя в отдел, ответственный за прием и выдачу документов, Заявка с приложенными документами. К Заявке, направленной по электронной почте в виде электронного документа, Заявителю необходимо прикрепить отсканированные документы, предусмотренные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Регламента. В течение 5 календарных дней после направления электронной Заявки и отсканированных документов Заявителем должны быть представлены оригиналы документов, предусмотренные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3.2.1 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25.01.2013 N 31)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ответственным за выполнение административной процедуры является специалист отдела служебной корреспонденции Департамента, ответственный за прием и регистрацию документов (далее - специалист, ответственный за прием и регистрацию Заявки);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специалист, ответственный за прием и регистрацию Заявки, осуществляет проверку поступивших документов, удостоверяясь, что: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представлены необходимые документы, определенные </w:t>
      </w:r>
      <w:hyperlink w:anchor="P156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Заявка подана лицом, уполномоченным на совершение такого рода действий;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Заявителей, адреса регистрации написаны полностью и без ошибок;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неправильном заполнении Заявки и (или) приложенных документов специалист, ответственный за прием и регистрацию Заявки, </w:t>
      </w:r>
      <w:proofErr w:type="gramStart"/>
      <w:r>
        <w:rPr>
          <w:rFonts w:ascii="Calibri" w:hAnsi="Calibri" w:cs="Calibri"/>
        </w:rPr>
        <w:t>объясняет Заявителю содержание выявленных недостатков и сообщает</w:t>
      </w:r>
      <w:proofErr w:type="gramEnd"/>
      <w:r>
        <w:rPr>
          <w:rFonts w:ascii="Calibri" w:hAnsi="Calibri" w:cs="Calibri"/>
        </w:rPr>
        <w:t xml:space="preserve"> о возможных мерах по их устранению. В случае невозможности устранения выявленных недостатков документы возвращаются Заявителю.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в случае надлежащего оформления Заявки и приложенных документов специалист, ответственный за прием и регистрацию Заявки: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Заявку с приложенными документами путем внесения записи в журнал приема-выдачи Заявок, систему электронного документооборота;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сканирует Заявку и приложенные к ней документы;</w:t>
      </w:r>
    </w:p>
    <w:p w:rsidR="00F70263" w:rsidRDefault="00F7026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делает отметку о приеме документов на экземпляре Заявителя и выдает</w:t>
      </w:r>
      <w:proofErr w:type="gramEnd"/>
      <w:r>
        <w:rPr>
          <w:rFonts w:ascii="Calibri" w:hAnsi="Calibri" w:cs="Calibri"/>
        </w:rPr>
        <w:t xml:space="preserve"> под подпись с указанием регистрационного номера, даты и времени приема документов;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 результатом административной процедуры является: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Заявки с приложенными документами с присвоением регистрационного номера с последующей передачей Заявки и приложенных документов специалисту, ответственному за делопроизводство в УИОГД;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либо отказ в приеме Заявки.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- 1 рабочий день, следующий за днем поступления Заявки с приложенными документами специалисту, ответственному за прием и регистрацию Заявки.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Рассмотрение начальником УИОГД Заявки с приложенными документами, назначение ответственных исполнителей за подготовку к выдаче сведений, содержащихся в ИСОГД: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3.3.1. специалист, ответственный за делопроизводство в УИОГД, в день поступления документов из отдела служебной корреспонденции делает соответствующую отметку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автоматизированной ИСОГД (далее - АИСОГД) о поступлении запроса: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направляет зарегистрированную Заявку с приложенными документами начальнику УИОГД для рассмотрения;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направляет межведомственный запрос, подписанный электронно-цифровой подписью, по каналам системы межведомственного электронного взаимодействия в соответствующие органы и организации, в распоряжении которых находятся документы.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технической возможности направления межведомственного запроса по каналам системы межведомственного взаимодействия запрос направляется в орган по месту его нахождения.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Заявитель по собственной инициативе представил документы и информацию согласно </w:t>
      </w:r>
      <w:hyperlink w:anchor="P157" w:history="1">
        <w:r>
          <w:rPr>
            <w:rFonts w:ascii="Calibri" w:hAnsi="Calibri" w:cs="Calibri"/>
            <w:color w:val="0000FF"/>
          </w:rPr>
          <w:t>пункту 2.7.1</w:t>
        </w:r>
      </w:hyperlink>
      <w:r>
        <w:rPr>
          <w:rFonts w:ascii="Calibri" w:hAnsi="Calibri" w:cs="Calibri"/>
        </w:rPr>
        <w:t xml:space="preserve"> настоящего Регламента, межведомственный запрос не направляется;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основанием для начала административной процедуры является поступление Заявки с приложенными документами начальнику УИОГД;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ответственным за выполнение административной процедуры является начальник УИОГД.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УИОГД рассматривает Заявку с приложенными документами, определяет ответственного исполнителя за подготовку сведений (документов), содержащихся в ИСОГД, и направляет ответственному исполнителю УИОГД для дальнейших действий;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результатом административной процедуры является назначение ответственного исполнителя УИОГД и направление Заявки и приложенных документов ответственному исполнителю УИОГД для подготовки к выдаче сведений, содержащихся в ИСОГД.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- 1 рабочий день, следующий за днем поступления Заявки с приложенными документами начальнику УИОГД.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Подготовка к выдаче по Заявке сведений, содержащихся в ИСОГД, либо уведомления о мотивированном отказе в выдаче таких сведений: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3.4.1. ответственным за выполнение административной процедуры является ответственный исполнитель подразделения УИОГД;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основанием для начала административной процедуры является поступление Заявки с приложенными документами ответственному исполнителю соответствующего подразделения УИОГД для подготовки к выдаче сведений, содержащихся в ИСОГД.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исполнитель соответствующего подразделения УИОГД рассматривает Заявку и приложенные документы: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положительном результате формирует к выдаче пакет сведений, содержащихся в ИСОГД (на бумажном или электронном носителе), Заявителю;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отрицательном результате подготавливает отрицательное заключение об отказе с указанием причины, содержащей основания отказа, и подготавливает Заявителю уведомление о мотивированном отказе в выдаче таких сведений. Обеспечивает согласование уведомления о мотивированном отказе начальником УИОГД и его подписание должностным лицом.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29.03.2016 N 208)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7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3.4.3. результатом административной процедуры является подготовленный пакет документов к выдаче по Заявке либо уведомление о мотивированном отказе в выдаче таких сведений.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- 8 рабочих дней, следующих за днем поступления Заявки с приложенными документами ответственному исполнителю подразделения УИОГД.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208)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3.4.3 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Утратил силу. - </w:t>
      </w:r>
      <w:hyperlink r:id="rId8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Выдача сведений, содержащихся в ИСОГД, либо мотивированного отказа в выдаче таких сведений: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3.6.1. основанием для начала административной процедуры является поступление в отдел служебной корреспонденции управления по общим вопросам Департамента пакета документов для выдачи сведений, содержащихся в ИСОГД, либо уведомления о мотивированном отказе в выдаче таких сведений.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г. Перми от 27.07.2015 </w:t>
      </w:r>
      <w:hyperlink r:id="rId81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29.03.2016 </w:t>
      </w:r>
      <w:hyperlink r:id="rId8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административной процедуры - 1 рабочий день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для выдачи сведений, содержащихся в ИСОГД, либо уведомления о мотивированном отказе в выдаче таких сведений;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3.6.2. ответственным за выполнение административной процедуры является специалист отдела служебной корреспонденции Департамента (далее - специалист, ответственный за выдачу сведений из ИСОГД);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3.6.3. утратил силу. - </w:t>
      </w:r>
      <w:hyperlink r:id="rId8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3.6.4. специалист, ответственный за выдачу сведений из ИСОГД по Заявке: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подготовленные документы по запрашиваемой Заявке либо уведомление о мотивированном отказе в выдаче таких сведений, регистрирует путем внесения записи в электронном журнале выдачи Заявок с отметкой в системе электронного документооборота;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сведения, содержащиеся в ИСОГД, выдаются Заявителю лично или по доверенности его представителю либо с письменного согласия Заявителя отправляются по почте с уведомлением в бумажном либо электронном виде, в том числе с помощью автоматизированных информационных либо телекоммуникационных систем;</w:t>
      </w:r>
    </w:p>
    <w:p w:rsidR="00F70263" w:rsidRDefault="00F70263">
      <w:pPr>
        <w:spacing w:after="1" w:line="220" w:lineRule="atLeast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  <w:color w:val="0A2666"/>
        </w:rPr>
        <w:t>Нумерация пунктов дана в соответствии с официальным текстом документа.</w:t>
      </w: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3.6.6. результатом административной процедуры является выдача Заявителю сведений, содержащихся в ИСОГД, либо уведомления о мотивированном отказе в выдаче таких сведений с присвоением регистрационного номера, даты и времени выдачи документов, установлением признака о передаче необходимых данных в АСОГД по выдаче Заявителю.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</w:t>
      </w:r>
      <w:r>
        <w:rPr>
          <w:rFonts w:ascii="Calibri" w:hAnsi="Calibri" w:cs="Calibri"/>
        </w:rPr>
        <w:lastRenderedPageBreak/>
        <w:t>предоставлении муниципальной услуги) в электронной форме через Единый портал государственных и муниципальных услуг.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21.08.2015 N 581)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3.6.6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27.07.2015 N 500)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3.7. </w:t>
      </w:r>
      <w:hyperlink w:anchor="P447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Формы контроля: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текущий контроль;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плановые проверки;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Регламента осуществляется начальником УИОГД путем анализа ежемесячных отчетов, подготавливаемых соответствующими подразделениями УИОГД. В отчете указываются: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услуг, подлежащих исполнению в отчетном периоде;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услуг, исполненных в отчетном периоде с нарушением сроков.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представленного отчета начальник УИОГД вправе принять решение: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проведении служебного расследования;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полноты и качества предоставления муниципальной услуги осуществляется на основании приказов и поручений заместителя главы администрации города Перми - начальника Департамента.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Плановые проверки проводятся 1 раз в год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 В рамках проведения проверки должны быть установлены следующие показатели: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оказанных муниципальных услуг за контрольный период;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муниципальных услуг, оказанных с нарушением сроков, в разрезе административных процедур;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решений, оспоренных в судах, в том числе признанных незаконными.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Внеплановые проверки проводятся по жалобам Заявителей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F70263" w:rsidRDefault="00F702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4.5. Должностные лица, муниципальные служащие Департамента, обеспечивающие исполнение административных процедур, несут персональную дисциплинарную ответственность в соответствии с законодательством Российской Федерации.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F70263" w:rsidRDefault="00F70263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от 03.12.2012 N 847)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F70263" w:rsidRDefault="00F702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сведений из </w:t>
      </w:r>
      <w:proofErr w:type="gramStart"/>
      <w:r>
        <w:rPr>
          <w:rFonts w:ascii="Calibri" w:hAnsi="Calibri" w:cs="Calibri"/>
        </w:rPr>
        <w:t>информационной</w:t>
      </w:r>
      <w:proofErr w:type="gramEnd"/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системы обеспечения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градостроительной деятельности"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Заместителю главы администрации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города Перми - начальнику департамента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градостроительства и архитектуры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администрации города Перми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___________________________________,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(Ф.И.О., наименование заявителя)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(Ф.И.О., наименование заявителя)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контактный телефон: ___________________</w:t>
      </w:r>
    </w:p>
    <w:p w:rsidR="00F70263" w:rsidRDefault="00F70263">
      <w:pPr>
        <w:spacing w:after="1" w:line="200" w:lineRule="atLeast"/>
        <w:jc w:val="both"/>
      </w:pPr>
    </w:p>
    <w:p w:rsidR="00F70263" w:rsidRDefault="00F70263">
      <w:pPr>
        <w:spacing w:after="1" w:line="200" w:lineRule="atLeast"/>
        <w:jc w:val="both"/>
      </w:pPr>
      <w:bookmarkStart w:id="9" w:name="P410"/>
      <w:bookmarkEnd w:id="9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F70263" w:rsidRDefault="00F70263">
      <w:pPr>
        <w:spacing w:after="1" w:line="20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 сведения из ИСОГД 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(перечень разделов ИСОГД)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Наименование документов, сведений: ________________________________________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участка: _______________________________________________.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Местоположение, адрес участка: ____________________________________________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Форма представления информации: __________________________________________.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(электронный вид, на бумажном носителе)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доставки: _________________________________________________________.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 почте, на руки, </w:t>
      </w:r>
      <w:proofErr w:type="gramStart"/>
      <w:r>
        <w:rPr>
          <w:rFonts w:ascii="Courier New" w:hAnsi="Courier New" w:cs="Courier New"/>
          <w:sz w:val="20"/>
        </w:rPr>
        <w:t>другое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F70263" w:rsidRDefault="00F70263">
      <w:pPr>
        <w:spacing w:after="1" w:line="20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 20____ г.                                _____________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(подпись)</w:t>
      </w:r>
    </w:p>
    <w:p w:rsidR="00F70263" w:rsidRDefault="00F70263">
      <w:pPr>
        <w:spacing w:after="1" w:line="20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заявителя: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документ, удостоверяющий личность (и) или подтверждающий его полномочия.</w:t>
      </w:r>
    </w:p>
    <w:p w:rsidR="00F70263" w:rsidRDefault="00F70263">
      <w:pPr>
        <w:spacing w:after="1" w:line="20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юридических лиц: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государственной регистрации юридического лица (копия).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сведений из </w:t>
      </w:r>
      <w:proofErr w:type="gramStart"/>
      <w:r>
        <w:rPr>
          <w:rFonts w:ascii="Calibri" w:hAnsi="Calibri" w:cs="Calibri"/>
        </w:rPr>
        <w:t>информационной</w:t>
      </w:r>
      <w:proofErr w:type="gramEnd"/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системы обеспечения</w:t>
      </w:r>
    </w:p>
    <w:p w:rsidR="00F70263" w:rsidRDefault="00F70263">
      <w:pPr>
        <w:spacing w:after="1" w:line="220" w:lineRule="atLeast"/>
        <w:jc w:val="right"/>
      </w:pPr>
      <w:r>
        <w:rPr>
          <w:rFonts w:ascii="Calibri" w:hAnsi="Calibri" w:cs="Calibri"/>
        </w:rPr>
        <w:t>градостроительной деятельности"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center"/>
      </w:pPr>
      <w:bookmarkStart w:id="10" w:name="P447"/>
      <w:bookmarkEnd w:id="10"/>
      <w:r>
        <w:rPr>
          <w:rFonts w:ascii="Calibri" w:hAnsi="Calibri" w:cs="Calibri"/>
        </w:rPr>
        <w:t>БЛОК-СХЕМА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по предоставлению муниципальной услуги "Выдача сведений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из информационной системы обеспечения градостроительной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деятельности"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70263" w:rsidRDefault="00F7026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208)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Прием и регистрация Заявки с приложенными документами на выдачу  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сведений из ИСОГД (1 рабочий день)                 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└───────────────┬──────────────────────────────────┬─────────────────┘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┌──────────────────────────────┐┌────────────────────────────────────┐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Рассмотрение начальником   </w:t>
      </w:r>
      <w:proofErr w:type="spellStart"/>
      <w:r>
        <w:rPr>
          <w:rFonts w:ascii="Courier New" w:hAnsi="Courier New" w:cs="Courier New"/>
          <w:sz w:val="20"/>
        </w:rPr>
        <w:t>││Отказ</w:t>
      </w:r>
      <w:proofErr w:type="spellEnd"/>
      <w:r>
        <w:rPr>
          <w:rFonts w:ascii="Courier New" w:hAnsi="Courier New" w:cs="Courier New"/>
          <w:sz w:val="20"/>
        </w:rPr>
        <w:t xml:space="preserve"> в приеме Заявки и </w:t>
      </w:r>
      <w:proofErr w:type="gramStart"/>
      <w:r>
        <w:rPr>
          <w:rFonts w:ascii="Courier New" w:hAnsi="Courier New" w:cs="Courier New"/>
          <w:sz w:val="20"/>
        </w:rPr>
        <w:t>приложенных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УИОГД Заявки и приложенных  </w:t>
      </w:r>
      <w:proofErr w:type="spellStart"/>
      <w:r>
        <w:rPr>
          <w:rFonts w:ascii="Courier New" w:hAnsi="Courier New" w:cs="Courier New"/>
          <w:sz w:val="20"/>
        </w:rPr>
        <w:t>││документов</w:t>
      </w:r>
      <w:proofErr w:type="spellEnd"/>
      <w:r>
        <w:rPr>
          <w:rFonts w:ascii="Courier New" w:hAnsi="Courier New" w:cs="Courier New"/>
          <w:sz w:val="20"/>
        </w:rPr>
        <w:t xml:space="preserve">. Рассмотрение </w:t>
      </w:r>
      <w:proofErr w:type="spellStart"/>
      <w:r>
        <w:rPr>
          <w:rFonts w:ascii="Courier New" w:hAnsi="Courier New" w:cs="Courier New"/>
          <w:sz w:val="20"/>
        </w:rPr>
        <w:t>начальником│</w:t>
      </w:r>
      <w:proofErr w:type="spellEnd"/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документов, назначение    ││     УИОГД Заявки и приложенных     │</w:t>
      </w:r>
    </w:p>
    <w:p w:rsidR="00F70263" w:rsidRDefault="00F70263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│ответственных</w:t>
      </w:r>
      <w:proofErr w:type="spellEnd"/>
      <w:r>
        <w:rPr>
          <w:rFonts w:ascii="Courier New" w:hAnsi="Courier New" w:cs="Courier New"/>
          <w:sz w:val="20"/>
        </w:rPr>
        <w:t xml:space="preserve"> исполнителей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││</w:t>
      </w:r>
      <w:proofErr w:type="gramStart"/>
      <w:r>
        <w:rPr>
          <w:rFonts w:ascii="Courier New" w:hAnsi="Courier New" w:cs="Courier New"/>
          <w:sz w:val="20"/>
        </w:rPr>
        <w:t>документов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, назначение </w:t>
      </w:r>
      <w:proofErr w:type="spellStart"/>
      <w:r>
        <w:rPr>
          <w:rFonts w:ascii="Courier New" w:hAnsi="Courier New" w:cs="Courier New"/>
          <w:sz w:val="20"/>
        </w:rPr>
        <w:t>ответственных│</w:t>
      </w:r>
      <w:proofErr w:type="spellEnd"/>
    </w:p>
    <w:p w:rsidR="00F70263" w:rsidRDefault="00F70263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│подготовку</w:t>
      </w:r>
      <w:proofErr w:type="spellEnd"/>
      <w:r>
        <w:rPr>
          <w:rFonts w:ascii="Courier New" w:hAnsi="Courier New" w:cs="Courier New"/>
          <w:sz w:val="20"/>
        </w:rPr>
        <w:t xml:space="preserve"> к выдаче сведений, </w:t>
      </w:r>
      <w:proofErr w:type="spellStart"/>
      <w:r>
        <w:rPr>
          <w:rFonts w:ascii="Courier New" w:hAnsi="Courier New" w:cs="Courier New"/>
          <w:sz w:val="20"/>
        </w:rPr>
        <w:t>││исполнителей</w:t>
      </w:r>
      <w:proofErr w:type="spellEnd"/>
      <w:r>
        <w:rPr>
          <w:rFonts w:ascii="Courier New" w:hAnsi="Courier New" w:cs="Courier New"/>
          <w:sz w:val="20"/>
        </w:rPr>
        <w:t xml:space="preserve"> за подготовку к выдаче │</w:t>
      </w:r>
    </w:p>
    <w:p w:rsidR="00F70263" w:rsidRDefault="00F7026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содержащихся в ИСОГД (1    ││ сведений, содержащихся в ИСОГД (1  │</w:t>
      </w:r>
      <w:proofErr w:type="gramEnd"/>
    </w:p>
    <w:p w:rsidR="00F70263" w:rsidRDefault="00F7026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   рабочий день)         ││           рабочий день)            │</w:t>
      </w:r>
      <w:proofErr w:type="gramEnd"/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└───────────────┬──────────────┘└──────────────────┬─────────────────┘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Подготовка к выдаче сведений, содержащихся в ИСОГД, о Заявке   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либо уведомления о мотивированном отказе в выдаче таких сведений 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(8 рабочих дней)                           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V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Выдача сведений, содержащихся в ИСОГД, либо уведомления о     │</w:t>
      </w:r>
    </w:p>
    <w:p w:rsidR="00F70263" w:rsidRDefault="00F70263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│мотивированном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таких сведений ИСОГД (1 рабочий день)│</w:t>
      </w:r>
    </w:p>
    <w:p w:rsidR="00F70263" w:rsidRDefault="00F7026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spacing w:after="1" w:line="220" w:lineRule="atLeast"/>
        <w:jc w:val="both"/>
      </w:pPr>
    </w:p>
    <w:p w:rsidR="00F70263" w:rsidRDefault="00F702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F70263"/>
    <w:sectPr w:rsidR="007D68DC" w:rsidSect="006B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63"/>
    <w:rsid w:val="00585749"/>
    <w:rsid w:val="0096434A"/>
    <w:rsid w:val="00F70263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9CD346046396B6BBD9F94DB25F33515F38CAA2292EAB1BEC387ECD1133FE2178E1034AAC4782ADD4FA5159X5K" TargetMode="External"/><Relationship Id="rId18" Type="http://schemas.openxmlformats.org/officeDocument/2006/relationships/hyperlink" Target="consultantplus://offline/ref=D99CD346046396B6BBD9F94DB25F33515F38CAA2202DAD1AEF3B23C7196AF2237FEE5C5DAB0E8EACD4FA539156X0K" TargetMode="External"/><Relationship Id="rId26" Type="http://schemas.openxmlformats.org/officeDocument/2006/relationships/hyperlink" Target="consultantplus://offline/ref=D99CD346046396B6BBD9F94DB25F33515F38CAA22724A019EA387ECD1133FE2178E1034AAC4782ADD4FA5359XEK" TargetMode="External"/><Relationship Id="rId39" Type="http://schemas.openxmlformats.org/officeDocument/2006/relationships/hyperlink" Target="consultantplus://offline/ref=D99CD346046396B6BBD9F94DB25F33515F38CAA22928AD14E9387ECD1133FE2178E1034AAC4782ADD4FA5159X7K" TargetMode="External"/><Relationship Id="rId21" Type="http://schemas.openxmlformats.org/officeDocument/2006/relationships/hyperlink" Target="consultantplus://offline/ref=D99CD346046396B6BBD9F94DB25F33515F38CAA2282DAA1DE9387ECD1133FE2178E1034AAC4782ADD4FA5159X0K" TargetMode="External"/><Relationship Id="rId34" Type="http://schemas.openxmlformats.org/officeDocument/2006/relationships/hyperlink" Target="consultantplus://offline/ref=D99CD346046396B6BBD9F94DB25F33515F38CAA2282FA014ED387ECD1133FE2178E1034AAC4782ADD4FA5759X5K" TargetMode="External"/><Relationship Id="rId42" Type="http://schemas.openxmlformats.org/officeDocument/2006/relationships/hyperlink" Target="consultantplus://offline/ref=D99CD346046396B6BBD9F94DB25F33515F38CAA2262AAD14E6387ECD1133FE2178E1034AAC4782ADD4FB5259X7K" TargetMode="External"/><Relationship Id="rId47" Type="http://schemas.openxmlformats.org/officeDocument/2006/relationships/hyperlink" Target="consultantplus://offline/ref=D99CD346046396B6BBD9F94DB25F33515F38CAA2202DAD1AEF3B23C7196AF2237FEE5C5DAB0E8EACD4FA539156XFK" TargetMode="External"/><Relationship Id="rId50" Type="http://schemas.openxmlformats.org/officeDocument/2006/relationships/hyperlink" Target="consultantplus://offline/ref=D99CD346046396B6BBD9F94DB25F33515F38CAA2282EA01EE9387ECD1133FE2178E1034AAC4782ADD4F85559X7K" TargetMode="External"/><Relationship Id="rId55" Type="http://schemas.openxmlformats.org/officeDocument/2006/relationships/hyperlink" Target="consultantplus://offline/ref=D99CD346046396B6BBD9E740A4336E5A553395AA2225A24AB2672590463AF4763FAE5A08E84A83A45DX0K" TargetMode="External"/><Relationship Id="rId63" Type="http://schemas.openxmlformats.org/officeDocument/2006/relationships/hyperlink" Target="consultantplus://offline/ref=D99CD346046396B6BBD9F94DB25F33515F38CAA2262CA01DE8387ECD1133FE2178E1034AAC4782ADD4FA5359X1K" TargetMode="External"/><Relationship Id="rId68" Type="http://schemas.openxmlformats.org/officeDocument/2006/relationships/hyperlink" Target="consultantplus://offline/ref=D99CD346046396B6BBD9F94DB25F33515F38CAA2282FA014ED387ECD1133FE2178E1034AAC4782ADD4FA5659X4K" TargetMode="External"/><Relationship Id="rId76" Type="http://schemas.openxmlformats.org/officeDocument/2006/relationships/hyperlink" Target="consultantplus://offline/ref=D99CD346046396B6BBD9F94DB25F33515F38CAA2282FA014ED387ECD1133FE2178E1034AAC4782ADD4FA5559X7K" TargetMode="External"/><Relationship Id="rId84" Type="http://schemas.openxmlformats.org/officeDocument/2006/relationships/hyperlink" Target="consultantplus://offline/ref=D99CD346046396B6BBD9F94DB25F33515F38CAA22928AD14E9387ECD1133FE2178E1034AAC4782ADD4FA5559X6K" TargetMode="External"/><Relationship Id="rId89" Type="http://schemas.openxmlformats.org/officeDocument/2006/relationships/hyperlink" Target="consultantplus://offline/ref=D99CD346046396B6BBD9F94DB25F33515F38CAA2292CA115E6387ECD1133FE2178E1034AAC4782ADD4FA5659X7K" TargetMode="External"/><Relationship Id="rId7" Type="http://schemas.openxmlformats.org/officeDocument/2006/relationships/hyperlink" Target="consultantplus://offline/ref=D99CD346046396B6BBD9F94DB25F33515F38CAA22724A019EA387ECD1133FE2178E1034AAC4782ADD4FA5359XEK" TargetMode="External"/><Relationship Id="rId71" Type="http://schemas.openxmlformats.org/officeDocument/2006/relationships/hyperlink" Target="consultantplus://offline/ref=D99CD346046396B6BBD9F94DB25F33515F38CAA22928AD14E9387ECD1133FE2178E1034AAC4782ADD4FA5059X6K" TargetMode="External"/><Relationship Id="rId92" Type="http://schemas.openxmlformats.org/officeDocument/2006/relationships/hyperlink" Target="consultantplus://offline/ref=D99CD346046396B6BBD9F94DB25F33515F38CAA2282FA014ED387ECD1133FE2178E1034AAC4782ADD4FA5459X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CD346046396B6BBD9F94DB25F33515F38CAA2282FA014ED387ECD1133FE2178E1034AAC4782ADD4FA5759X5K" TargetMode="External"/><Relationship Id="rId29" Type="http://schemas.openxmlformats.org/officeDocument/2006/relationships/hyperlink" Target="consultantplus://offline/ref=D99CD346046396B6BBD9F94DB25F33515F38CAA2282DAA1DE6387ECD1133FE2178E1034AAC4782ADD4FA5159X6K" TargetMode="External"/><Relationship Id="rId11" Type="http://schemas.openxmlformats.org/officeDocument/2006/relationships/hyperlink" Target="consultantplus://offline/ref=D99CD346046396B6BBD9F94DB25F33515F38CAA2282DAA1DE6387ECD1133FE2178E1034AAC4782ADD4FA5159X6K" TargetMode="External"/><Relationship Id="rId24" Type="http://schemas.openxmlformats.org/officeDocument/2006/relationships/hyperlink" Target="consultantplus://offline/ref=D99CD346046396B6BBD9F94DB25F33515F38CAA22729AB1FEA387ECD1133FE2178E1034AAC4782ADD4FA5059X6K" TargetMode="External"/><Relationship Id="rId32" Type="http://schemas.openxmlformats.org/officeDocument/2006/relationships/hyperlink" Target="consultantplus://offline/ref=D99CD346046396B6BBD9F94DB25F33515F38CAA22928AD14E9387ECD1133FE2178E1034AAC4782ADD4FA5159X6K" TargetMode="External"/><Relationship Id="rId37" Type="http://schemas.openxmlformats.org/officeDocument/2006/relationships/hyperlink" Target="consultantplus://offline/ref=D99CD346046396B6BBD9F94DB25F33515F38CAA2282DAA1DE8387ECD1133FE2178E1034AAC4782ADD4FA5759X7K" TargetMode="External"/><Relationship Id="rId40" Type="http://schemas.openxmlformats.org/officeDocument/2006/relationships/hyperlink" Target="consultantplus://offline/ref=D99CD346046396B6BBD9F94DB25F33515F38CAA2292EAB1BEC387ECD1133FE2178E1034AAC4782ADD4FA5159X3K" TargetMode="External"/><Relationship Id="rId45" Type="http://schemas.openxmlformats.org/officeDocument/2006/relationships/hyperlink" Target="consultantplus://offline/ref=D99CD346046396B6BBD9F94DB25F33515F38CAA2262AAD14E6387ECD1133FE2178E1034AAC4782ADD4FB5259X5K" TargetMode="External"/><Relationship Id="rId53" Type="http://schemas.openxmlformats.org/officeDocument/2006/relationships/hyperlink" Target="consultantplus://offline/ref=D99CD346046396B6BBD9E740A4336E5A55329DAE252DA24AB2672590463AF4763FAE5A08E84A8AA95DX2K" TargetMode="External"/><Relationship Id="rId58" Type="http://schemas.openxmlformats.org/officeDocument/2006/relationships/hyperlink" Target="consultantplus://offline/ref=D99CD346046396B6BBD9E740A4336E5A503195A62926FF40BA3E299254X1K" TargetMode="External"/><Relationship Id="rId66" Type="http://schemas.openxmlformats.org/officeDocument/2006/relationships/hyperlink" Target="consultantplus://offline/ref=D99CD346046396B6BBD9F94DB25F33515F38CAA22729AB1FEA387ECD1133FE2178E1034AAC4782ADD4FA5059X7K" TargetMode="External"/><Relationship Id="rId74" Type="http://schemas.openxmlformats.org/officeDocument/2006/relationships/hyperlink" Target="consultantplus://offline/ref=D99CD346046396B6BBD9F94DB25F33515F38CAA22928AD14E9387ECD1133FE2178E1034AAC4782ADD4FA5059X2K" TargetMode="External"/><Relationship Id="rId79" Type="http://schemas.openxmlformats.org/officeDocument/2006/relationships/hyperlink" Target="consultantplus://offline/ref=D99CD346046396B6BBD9F94DB25F33515F38CAA22928AD14E9387ECD1133FE2178E1034AAC4782ADD4FA5759X7K" TargetMode="External"/><Relationship Id="rId87" Type="http://schemas.openxmlformats.org/officeDocument/2006/relationships/hyperlink" Target="consultantplus://offline/ref=D99CD346046396B6BBD9F94DB25F33515F38CAA22928AD14E9387ECD1133FE2178E1034AAC4782ADD4FA5559X5K" TargetMode="External"/><Relationship Id="rId5" Type="http://schemas.openxmlformats.org/officeDocument/2006/relationships/hyperlink" Target="consultantplus://offline/ref=D99CD346046396B6BBD9F94DB25F33515F38CAA22729AB1FEA387ECD1133FE2178E1034AAC4782ADD4FA5059X6K" TargetMode="External"/><Relationship Id="rId61" Type="http://schemas.openxmlformats.org/officeDocument/2006/relationships/hyperlink" Target="consultantplus://offline/ref=D99CD346046396B6BBD9F94DB25F33515F38CAA22628A019E7387ECD1133FE2178E1034AAC4782ADD4FA5659XEK" TargetMode="External"/><Relationship Id="rId82" Type="http://schemas.openxmlformats.org/officeDocument/2006/relationships/hyperlink" Target="consultantplus://offline/ref=D99CD346046396B6BBD9F94DB25F33515F38CAA2282FA014ED387ECD1133FE2178E1034AAC4782ADD4FA5559X0K" TargetMode="External"/><Relationship Id="rId90" Type="http://schemas.openxmlformats.org/officeDocument/2006/relationships/hyperlink" Target="consultantplus://offline/ref=D99CD346046396B6BBD9F94DB25F33515F38CAA2292CA115E6387ECD1133FE2178E1034AAC4782ADD4FA5659X7K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99CD346046396B6BBD9E740A4336E5A553395AA2225A24AB2672590463AF4763FAE5A08E84A83A45DX0K" TargetMode="External"/><Relationship Id="rId14" Type="http://schemas.openxmlformats.org/officeDocument/2006/relationships/hyperlink" Target="consultantplus://offline/ref=D99CD346046396B6BBD9F94DB25F33515F38CAA22928AD14E9387ECD1133FE2178E1034AAC4782ADD4FA5159X6K" TargetMode="External"/><Relationship Id="rId22" Type="http://schemas.openxmlformats.org/officeDocument/2006/relationships/hyperlink" Target="consultantplus://offline/ref=D99CD346046396B6BBD9F94DB25F33515F38CAA2282DAA1DE9387ECD1133FE2178E1034AAC4782ADD4FA5159XEK" TargetMode="External"/><Relationship Id="rId27" Type="http://schemas.openxmlformats.org/officeDocument/2006/relationships/hyperlink" Target="consultantplus://offline/ref=D99CD346046396B6BBD9F94DB25F33515F38CAA2262CA01DE8387ECD1133FE2178E1034AAC4782ADD4FA5359X3K" TargetMode="External"/><Relationship Id="rId30" Type="http://schemas.openxmlformats.org/officeDocument/2006/relationships/hyperlink" Target="consultantplus://offline/ref=D99CD346046396B6BBD9F94DB25F33515F38CAA2292CA115E6387ECD1133FE2178E1034AAC4782ADD4FA5759X4K" TargetMode="External"/><Relationship Id="rId35" Type="http://schemas.openxmlformats.org/officeDocument/2006/relationships/hyperlink" Target="consultantplus://offline/ref=D99CD346046396B6BBD9F94DB25F33515F38CAA2282EA01EE9387ECD1133FE2178E1034AAC4782ADD4F85559X7K" TargetMode="External"/><Relationship Id="rId43" Type="http://schemas.openxmlformats.org/officeDocument/2006/relationships/hyperlink" Target="consultantplus://offline/ref=D99CD346046396B6BBD9F94DB25F33515F38CAA2292CA115E6387ECD1133FE2178E1034AAC4782ADD4FA5759X5K" TargetMode="External"/><Relationship Id="rId48" Type="http://schemas.openxmlformats.org/officeDocument/2006/relationships/hyperlink" Target="consultantplus://offline/ref=D99CD346046396B6BBD9F94DB25F33515F38CAA2202DAD1AEF3B23C7196AF2237FEE5C5DAB0E8EACD4FA539E56X7K" TargetMode="External"/><Relationship Id="rId56" Type="http://schemas.openxmlformats.org/officeDocument/2006/relationships/hyperlink" Target="consultantplus://offline/ref=D99CD346046396B6BBD9E740A4336E5A55339CAD232EA24AB2672590463AF4763FAE5A08E84A83A55DX3K" TargetMode="External"/><Relationship Id="rId64" Type="http://schemas.openxmlformats.org/officeDocument/2006/relationships/hyperlink" Target="consultantplus://offline/ref=D99CD346046396B6BBD9F94DB25F33515F38CAA2262CA01DE8387ECD1133FE2178E1034AAC4782ADD4FA5359XEK" TargetMode="External"/><Relationship Id="rId69" Type="http://schemas.openxmlformats.org/officeDocument/2006/relationships/hyperlink" Target="consultantplus://offline/ref=D99CD346046396B6BBD9F94DB25F33515F38CAA2282DAA1DE6387ECD1133FE2178E1034AAC4782ADD4FA5159X7K" TargetMode="External"/><Relationship Id="rId77" Type="http://schemas.openxmlformats.org/officeDocument/2006/relationships/hyperlink" Target="consultantplus://offline/ref=D99CD346046396B6BBD9F94DB25F33515F38CAA2282FA014ED387ECD1133FE2178E1034AAC4782ADD4FA5559X4K" TargetMode="External"/><Relationship Id="rId8" Type="http://schemas.openxmlformats.org/officeDocument/2006/relationships/hyperlink" Target="consultantplus://offline/ref=D99CD346046396B6BBD9F94DB25F33515F38CAA2262CA01DE8387ECD1133FE2178E1034AAC4782ADD4FA5359X3K" TargetMode="External"/><Relationship Id="rId51" Type="http://schemas.openxmlformats.org/officeDocument/2006/relationships/hyperlink" Target="consultantplus://offline/ref=D99CD346046396B6BBD9F94DB25F33515F38CAA22725A019E8387ECD1133FE2178E1034AAC4782ADD4F85159X5K" TargetMode="External"/><Relationship Id="rId72" Type="http://schemas.openxmlformats.org/officeDocument/2006/relationships/hyperlink" Target="consultantplus://offline/ref=D99CD346046396B6BBD9F94DB25F33515F38CAA2282FA014ED387ECD1133FE2178E1034AAC4782ADD4FA5659XFK" TargetMode="External"/><Relationship Id="rId80" Type="http://schemas.openxmlformats.org/officeDocument/2006/relationships/hyperlink" Target="consultantplus://offline/ref=D99CD346046396B6BBD9F94DB25F33515F38CAA2282FA014ED387ECD1133FE2178E1034AAC4782ADD4FA5559X3K" TargetMode="External"/><Relationship Id="rId85" Type="http://schemas.openxmlformats.org/officeDocument/2006/relationships/hyperlink" Target="consultantplus://offline/ref=D99CD346046396B6BBD9F94DB25F33515F38CAA22928AD14E9387ECD1133FE2178E1034AAC4782ADD4FA5559X7K" TargetMode="External"/><Relationship Id="rId93" Type="http://schemas.openxmlformats.org/officeDocument/2006/relationships/hyperlink" Target="consultantplus://offline/ref=D99CD346046396B6BBD9F94DB25F33515F38CAA2282FA014ED387ECD1133FE2178E1034AAC4782ADD4FB5459X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9CD346046396B6BBD9F94DB25F33515F38CAA2292CA115E6387ECD1133FE2178E1034AAC4782ADD4FA5759X4K" TargetMode="External"/><Relationship Id="rId17" Type="http://schemas.openxmlformats.org/officeDocument/2006/relationships/hyperlink" Target="consultantplus://offline/ref=D99CD346046396B6BBD9F94DB25F33515F38CAA2282EA01EE9387ECD1133FE2178E1034AAC4782ADD4F85559X7K" TargetMode="External"/><Relationship Id="rId25" Type="http://schemas.openxmlformats.org/officeDocument/2006/relationships/hyperlink" Target="consultantplus://offline/ref=D99CD346046396B6BBD9F94DB25F33515F38CAA22725A019E8387ECD1133FE2178E1034AAC4782ADD4FB5B59X2K" TargetMode="External"/><Relationship Id="rId33" Type="http://schemas.openxmlformats.org/officeDocument/2006/relationships/hyperlink" Target="consultantplus://offline/ref=D99CD346046396B6BBD9F94DB25F33515F38CAA2282DAA1DE8387ECD1133FE2178E1034AAC4782ADD4FA5759X6K" TargetMode="External"/><Relationship Id="rId38" Type="http://schemas.openxmlformats.org/officeDocument/2006/relationships/hyperlink" Target="consultantplus://offline/ref=D99CD346046396B6BBD9F94DB25F33515F38CAA2262AAD14E6387ECD1133FE2178E1034AAC4782ADD4FB5359XFK" TargetMode="External"/><Relationship Id="rId46" Type="http://schemas.openxmlformats.org/officeDocument/2006/relationships/hyperlink" Target="consultantplus://offline/ref=D99CD346046396B6BBD9F94DB25F33515F38CAA22725A019E8387ECD1133FE2178E1034AAC4782ADD4FB5B59X3K" TargetMode="External"/><Relationship Id="rId59" Type="http://schemas.openxmlformats.org/officeDocument/2006/relationships/hyperlink" Target="consultantplus://offline/ref=D99CD346046396B6BBD9F94DB25F33515F38CAA2202DAF1CE73723C7196AF2237FEE5C5DAB0E8EACD4FA539056X4K" TargetMode="External"/><Relationship Id="rId67" Type="http://schemas.openxmlformats.org/officeDocument/2006/relationships/hyperlink" Target="consultantplus://offline/ref=D99CD346046396B6BBD9F94DB25F33515F38CAA22724A019EA387ECD1133FE2178E1034AAC4782ADD4FA5359XEK" TargetMode="External"/><Relationship Id="rId20" Type="http://schemas.openxmlformats.org/officeDocument/2006/relationships/hyperlink" Target="consultantplus://offline/ref=D99CD346046396B6BBD9E740A4336E5A563190AA212AA24AB26725904653XAK" TargetMode="External"/><Relationship Id="rId41" Type="http://schemas.openxmlformats.org/officeDocument/2006/relationships/hyperlink" Target="consultantplus://offline/ref=D99CD346046396B6BBD9F94DB25F33515F38CAA2292EAB1BEC387ECD1133FE2178E1034AAC4782ADD4FA5159X0K" TargetMode="External"/><Relationship Id="rId54" Type="http://schemas.openxmlformats.org/officeDocument/2006/relationships/hyperlink" Target="consultantplus://offline/ref=D99CD346046396B6BBD9E740A4336E5A553195A92625A24AB26725904653XAK" TargetMode="External"/><Relationship Id="rId62" Type="http://schemas.openxmlformats.org/officeDocument/2006/relationships/hyperlink" Target="consultantplus://offline/ref=D99CD346046396B6BBD9F94DB25F33515F38CAA2262AAE1CEE387ECD1133FE2178E1034AAC4782ADD4FB5159XFK" TargetMode="External"/><Relationship Id="rId70" Type="http://schemas.openxmlformats.org/officeDocument/2006/relationships/hyperlink" Target="consultantplus://offline/ref=D99CD346046396B6BBD9F94DB25F33515F38CAA2282DAA1DE6387ECD1133FE2178E1034AAC4782ADD4FA5159X5K" TargetMode="External"/><Relationship Id="rId75" Type="http://schemas.openxmlformats.org/officeDocument/2006/relationships/hyperlink" Target="consultantplus://offline/ref=D99CD346046396B6BBD9F94DB25F33515F38CAA22928AD14E9387ECD1133FE2178E1034AAC4782ADD4FA5059X1K" TargetMode="External"/><Relationship Id="rId83" Type="http://schemas.openxmlformats.org/officeDocument/2006/relationships/hyperlink" Target="consultantplus://offline/ref=D99CD346046396B6BBD9F94DB25F33515F38CAA2282FA014ED387ECD1133FE2178E1034AAC4782ADD4FA5559XEK" TargetMode="External"/><Relationship Id="rId88" Type="http://schemas.openxmlformats.org/officeDocument/2006/relationships/hyperlink" Target="consultantplus://offline/ref=D99CD346046396B6BBD9F94DB25F33515F38CAA2292CA115E6387ECD1133FE2178E1034AAC4782ADD4FA5659X7K" TargetMode="External"/><Relationship Id="rId91" Type="http://schemas.openxmlformats.org/officeDocument/2006/relationships/hyperlink" Target="consultantplus://offline/ref=D99CD346046396B6BBD9F94DB25F33515F38CAA2272FA11BEB387ECD1133FE2178E1034AAC4782ADD4FA5459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CD346046396B6BBD9F94DB25F33515F38CAA22725A019E8387ECD1133FE2178E1034AAC4782ADD4FB5B59X2K" TargetMode="External"/><Relationship Id="rId15" Type="http://schemas.openxmlformats.org/officeDocument/2006/relationships/hyperlink" Target="consultantplus://offline/ref=D99CD346046396B6BBD9F94DB25F33515F38CAA2282DAA1DE8387ECD1133FE2178E1034AAC4782ADD4FA5759X6K" TargetMode="External"/><Relationship Id="rId23" Type="http://schemas.openxmlformats.org/officeDocument/2006/relationships/hyperlink" Target="consultantplus://offline/ref=D99CD346046396B6BBD9F94DB25F33515F38CAA2272FA11BEB387ECD1133FE2178E1034AAC4782ADD4FA5459X3K" TargetMode="External"/><Relationship Id="rId28" Type="http://schemas.openxmlformats.org/officeDocument/2006/relationships/hyperlink" Target="consultantplus://offline/ref=D99CD346046396B6BBD9F94DB25F33515F38CAA2262AAD14E6387ECD1133FE2178E1034AAC4782ADD4FB5359X1K" TargetMode="External"/><Relationship Id="rId36" Type="http://schemas.openxmlformats.org/officeDocument/2006/relationships/hyperlink" Target="consultantplus://offline/ref=D99CD346046396B6BBD9F94DB25F33515F38CAA2202DAD1AEF3B23C7196AF2237FEE5C5DAB0E8EACD4FA539156X0K" TargetMode="External"/><Relationship Id="rId49" Type="http://schemas.openxmlformats.org/officeDocument/2006/relationships/hyperlink" Target="consultantplus://offline/ref=D99CD346046396B6BBD9F94DB25F33515F38CAA2202DAD1AEF3B23C7196AF2237FEE5C5DAB0E8EACD4FA539E56X5K" TargetMode="External"/><Relationship Id="rId57" Type="http://schemas.openxmlformats.org/officeDocument/2006/relationships/hyperlink" Target="consultantplus://offline/ref=D99CD346046396B6BBD9E740A4336E5A563190AA212AA24AB26725904653XAK" TargetMode="External"/><Relationship Id="rId10" Type="http://schemas.openxmlformats.org/officeDocument/2006/relationships/hyperlink" Target="consultantplus://offline/ref=D99CD346046396B6BBD9F94DB25F33515F38CAA2262AAD14E6387ECD1133FE2178E1034AAC4782ADD4FB5359X1K" TargetMode="External"/><Relationship Id="rId31" Type="http://schemas.openxmlformats.org/officeDocument/2006/relationships/hyperlink" Target="consultantplus://offline/ref=D99CD346046396B6BBD9F94DB25F33515F38CAA2292EAB1BEC387ECD1133FE2178E1034AAC4782ADD4FA5159X5K" TargetMode="External"/><Relationship Id="rId44" Type="http://schemas.openxmlformats.org/officeDocument/2006/relationships/hyperlink" Target="consultantplus://offline/ref=D99CD346046396B6BBD9F94DB25F33515F38CAA2282FA014ED387ECD1133FE2178E1034AAC4782ADD4FA5759X2K" TargetMode="External"/><Relationship Id="rId52" Type="http://schemas.openxmlformats.org/officeDocument/2006/relationships/hyperlink" Target="consultantplus://offline/ref=D99CD346046396B6BBD9F94DB25F33515F38CAA22725A019E8387ECD1133FE2178E1034AAC4782ADD4F85159X1K" TargetMode="External"/><Relationship Id="rId60" Type="http://schemas.openxmlformats.org/officeDocument/2006/relationships/hyperlink" Target="consultantplus://offline/ref=D99CD346046396B6BBD9F94DB25F33515F38CAA22628AD1DEA387ECD1133FE2157X8K" TargetMode="External"/><Relationship Id="rId65" Type="http://schemas.openxmlformats.org/officeDocument/2006/relationships/hyperlink" Target="consultantplus://offline/ref=D99CD346046396B6BBD9F94DB25F33515F38CAA2262CA01DE8387ECD1133FE2178E1034AAC4782ADD4FA5259X6K" TargetMode="External"/><Relationship Id="rId73" Type="http://schemas.openxmlformats.org/officeDocument/2006/relationships/hyperlink" Target="consultantplus://offline/ref=D99CD346046396B6BBD9F94DB25F33515F38CAA22729AB1FEA387ECD1133FE2178E1034AAC4782ADD4FA5059X5K" TargetMode="External"/><Relationship Id="rId78" Type="http://schemas.openxmlformats.org/officeDocument/2006/relationships/hyperlink" Target="consultantplus://offline/ref=D99CD346046396B6BBD9F94DB25F33515F38CAA2282FA014ED387ECD1133FE2178E1034AAC4782ADD4FA5559X5K" TargetMode="External"/><Relationship Id="rId81" Type="http://schemas.openxmlformats.org/officeDocument/2006/relationships/hyperlink" Target="consultantplus://offline/ref=D99CD346046396B6BBD9F94DB25F33515F38CAA22928AD14E9387ECD1133FE2178E1034AAC4782ADD4FA5659XEK" TargetMode="External"/><Relationship Id="rId86" Type="http://schemas.openxmlformats.org/officeDocument/2006/relationships/hyperlink" Target="consultantplus://offline/ref=D99CD346046396B6BBD9F94DB25F33515F38CAA2282DAA1DE8387ECD1133FE2178E1034AAC4782ADD4FA5759X4K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D99CD346046396B6BBD9F94DB25F33515F38CAA2272FA11BEB387ECD1133FE2178E1034AAC4782ADD4FA5459X3K" TargetMode="External"/><Relationship Id="rId9" Type="http://schemas.openxmlformats.org/officeDocument/2006/relationships/hyperlink" Target="consultantplus://offline/ref=D99CD346046396B6BBD9F94DB25F33515F38CAA2282DAA1DE9387ECD1133FE2178E1034AAC4782ADD4FA5159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8585</Words>
  <Characters>48939</Characters>
  <Application>Microsoft Office Word</Application>
  <DocSecurity>0</DocSecurity>
  <Lines>407</Lines>
  <Paragraphs>114</Paragraphs>
  <ScaleCrop>false</ScaleCrop>
  <Company/>
  <LinksUpToDate>false</LinksUpToDate>
  <CharactersWithSpaces>57410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2017-11-08T10:23:00Z</dcterms:created>
  <dcterms:modified xsi:type="dcterms:W3CDTF">2017-11-08T10:24:00Z</dcterms:modified>
</cp:coreProperties>
</file>