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DF" w:rsidRDefault="00D161DF" w:rsidP="00D16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</w:t>
      </w:r>
      <w:r w:rsidRPr="003047DB">
        <w:rPr>
          <w:rFonts w:ascii="Times New Roman" w:hAnsi="Times New Roman" w:cs="Times New Roman"/>
          <w:b/>
          <w:sz w:val="28"/>
          <w:szCs w:val="28"/>
        </w:rPr>
        <w:t xml:space="preserve">ЗАПИСКА ОБ ИНВЕСТИЦИОННОЙ ДЕЯТЕЛЬНОСТИ В ГОРОДЕ ПЕРМИ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2019</w:t>
      </w:r>
      <w:r w:rsidRPr="003047D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А.</w:t>
      </w:r>
    </w:p>
    <w:p w:rsidR="00D161DF" w:rsidRDefault="00D161DF" w:rsidP="00D161D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полугодия 2019 года наблюдается не значительное увеличение экономической активности предприятий города Перми. Основные показатели деятельности организаций выросли в сравнении с аналогичным периодом прошлого года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61DF" w:rsidRDefault="00D161DF" w:rsidP="00D161DF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Оборот крупных и средних организаций в действующих ценах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вырос на 0,1% и составил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570 374,4 млн. руб. </w:t>
      </w:r>
      <w:r>
        <w:rPr>
          <w:rFonts w:ascii="Times New Roman" w:hAnsi="Times New Roman" w:cs="Times New Roman"/>
          <w:sz w:val="28"/>
          <w:szCs w:val="28"/>
        </w:rPr>
        <w:t>Наибольшее увеличение оборота наблюдается по следующим видам деятельности:</w:t>
      </w:r>
    </w:p>
    <w:p w:rsidR="00D161DF" w:rsidRDefault="00D161DF" w:rsidP="00D161DF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сельское, лесное хозяйство, охота, рыболовство и рыбоводство </w:t>
      </w:r>
      <w:r>
        <w:rPr>
          <w:rFonts w:ascii="Times New Roman" w:hAnsi="Times New Roman" w:cs="Times New Roman"/>
          <w:sz w:val="28"/>
          <w:szCs w:val="28"/>
        </w:rPr>
        <w:br/>
        <w:t>(на 42,3%);</w:t>
      </w:r>
    </w:p>
    <w:p w:rsidR="00D161DF" w:rsidRDefault="00D161DF" w:rsidP="00D161DF">
      <w:pPr>
        <w:pStyle w:val="a3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добыча полезных ископаемых (на 36,3%);</w:t>
      </w:r>
    </w:p>
    <w:p w:rsidR="00D161DF" w:rsidRDefault="00D161DF" w:rsidP="00D161DF">
      <w:pPr>
        <w:pStyle w:val="a3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по операциям с недвижимым имуществом (на 55,2%);</w:t>
      </w:r>
    </w:p>
    <w:p w:rsidR="00D161DF" w:rsidRDefault="00D161DF" w:rsidP="00D161DF">
      <w:pPr>
        <w:pStyle w:val="a3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7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 профессиональная, научная и техническая (на 14,6%);</w:t>
      </w:r>
    </w:p>
    <w:p w:rsidR="00D161DF" w:rsidRDefault="00D161DF" w:rsidP="00D161DF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государственное управление и обеспечение военной безопасности, социальное обеспечение (на 23,7%);</w:t>
      </w:r>
    </w:p>
    <w:p w:rsidR="00D161DF" w:rsidRDefault="00D161DF" w:rsidP="00D161DF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деятельность в области здравоохранения и социальных услуг </w:t>
      </w:r>
      <w:r>
        <w:rPr>
          <w:rFonts w:ascii="Times New Roman" w:hAnsi="Times New Roman" w:cs="Times New Roman"/>
          <w:sz w:val="28"/>
          <w:szCs w:val="28"/>
        </w:rPr>
        <w:br/>
        <w:t>(на 17,8%);</w:t>
      </w:r>
    </w:p>
    <w:p w:rsidR="00D161DF" w:rsidRDefault="00D161DF" w:rsidP="00D161DF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в области культуры, спорта, организации досуга и развлечений (на 14,8%)</w:t>
      </w:r>
    </w:p>
    <w:p w:rsidR="00D161DF" w:rsidRDefault="00D161DF" w:rsidP="00D161DF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общее увеличение, по некоторым видам экономической деятельности прослеживается снижение оборота:</w:t>
      </w:r>
    </w:p>
    <w:p w:rsidR="00D161DF" w:rsidRDefault="00D161DF" w:rsidP="00D161DF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наибольшее снижение произошло по направлению деятельности гостиниц и предприятий общественного питания (на 30,4%);</w:t>
      </w:r>
    </w:p>
    <w:p w:rsidR="00D161DF" w:rsidRPr="00F9618E" w:rsidRDefault="00D161DF" w:rsidP="00D161DF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отрасли</w:t>
      </w:r>
      <w:r w:rsidRPr="00F9618E">
        <w:rPr>
          <w:rFonts w:ascii="Times New Roman" w:hAnsi="Times New Roman" w:cs="Times New Roman"/>
          <w:sz w:val="28"/>
          <w:szCs w:val="28"/>
        </w:rPr>
        <w:t xml:space="preserve"> строительство (на </w:t>
      </w:r>
      <w:r>
        <w:rPr>
          <w:rFonts w:ascii="Times New Roman" w:hAnsi="Times New Roman" w:cs="Times New Roman"/>
          <w:sz w:val="28"/>
          <w:szCs w:val="28"/>
        </w:rPr>
        <w:t>13,5</w:t>
      </w:r>
      <w:r w:rsidRPr="00F9618E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618E">
        <w:rPr>
          <w:rFonts w:ascii="Times New Roman" w:hAnsi="Times New Roman" w:cs="Times New Roman"/>
          <w:sz w:val="28"/>
          <w:szCs w:val="28"/>
        </w:rPr>
        <w:t xml:space="preserve"> выполнено работ по договорам строительного подряда меньше на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9618E">
        <w:rPr>
          <w:rFonts w:ascii="Times New Roman" w:hAnsi="Times New Roman" w:cs="Times New Roman"/>
          <w:sz w:val="28"/>
          <w:szCs w:val="28"/>
        </w:rPr>
        <w:t xml:space="preserve">% </w:t>
      </w:r>
      <w:r w:rsidRPr="00F9618E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161DF" w:rsidRDefault="00D161DF" w:rsidP="00D161DF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водоснабжение; водоотведение, организация сбора и утилизации отходов, деятельность по ликвидации загрязнений (на 8,3%)</w:t>
      </w:r>
    </w:p>
    <w:p w:rsidR="00D161DF" w:rsidRDefault="00D161DF" w:rsidP="00D161DF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торговля оптовая и розничная, ремонт автотранспортных средств и мотоциклов (на 5,8%);</w:t>
      </w:r>
    </w:p>
    <w:p w:rsidR="00D161DF" w:rsidRDefault="00D161DF" w:rsidP="00D161DF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(на 5,2%);</w:t>
      </w:r>
    </w:p>
    <w:p w:rsidR="00D161DF" w:rsidRDefault="00D161DF" w:rsidP="00D161DF">
      <w:pPr>
        <w:pStyle w:val="a3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прочих видов услуг (на 3,8%).</w:t>
      </w:r>
    </w:p>
    <w:p w:rsidR="00D161DF" w:rsidRPr="00F92748" w:rsidRDefault="00D161DF" w:rsidP="00D161D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</w:t>
      </w:r>
      <w:r w:rsidRPr="00F92748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2748">
        <w:rPr>
          <w:rFonts w:ascii="Times New Roman" w:hAnsi="Times New Roman" w:cs="Times New Roman"/>
          <w:sz w:val="28"/>
          <w:szCs w:val="28"/>
        </w:rPr>
        <w:t xml:space="preserve"> отгруженной продукции собственного производства,  выполненных работ и услуг </w:t>
      </w:r>
      <w:r>
        <w:rPr>
          <w:rFonts w:ascii="Times New Roman" w:hAnsi="Times New Roman" w:cs="Times New Roman"/>
          <w:sz w:val="28"/>
          <w:szCs w:val="28"/>
        </w:rPr>
        <w:t xml:space="preserve">отмечено не значительное снижение (0,1%) в сравнении с аналогичным периодом 2018 года и </w:t>
      </w:r>
      <w:r w:rsidRPr="00F92748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F92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413 452,3</w:t>
      </w:r>
      <w:r w:rsidRPr="00F92748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F9274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92748">
        <w:rPr>
          <w:rFonts w:ascii="Times New Roman" w:hAnsi="Times New Roman" w:cs="Times New Roman"/>
          <w:sz w:val="28"/>
          <w:szCs w:val="28"/>
        </w:rPr>
        <w:t>уб. Наибольший рост наблюдается по следующим видам деятельности:</w:t>
      </w:r>
    </w:p>
    <w:p w:rsidR="00D161DF" w:rsidRDefault="00D161DF" w:rsidP="00D161DF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сельское, лесное хозяйство, охота, рыболовство и рыбоводство </w:t>
      </w:r>
      <w:r>
        <w:rPr>
          <w:rFonts w:ascii="Times New Roman" w:hAnsi="Times New Roman" w:cs="Times New Roman"/>
          <w:sz w:val="28"/>
          <w:szCs w:val="28"/>
        </w:rPr>
        <w:br/>
        <w:t>(на 85,3%);</w:t>
      </w:r>
    </w:p>
    <w:p w:rsidR="00D161DF" w:rsidRDefault="00D161DF" w:rsidP="00D161DF">
      <w:pPr>
        <w:pStyle w:val="a3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добыча полезных ископаемых (на 48,7%)</w:t>
      </w:r>
    </w:p>
    <w:p w:rsidR="00D161DF" w:rsidRDefault="00D161DF" w:rsidP="00D161DF">
      <w:pPr>
        <w:pStyle w:val="a3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по операциям с недвижимым имуществом (на 15,0%);</w:t>
      </w:r>
    </w:p>
    <w:p w:rsidR="00D161DF" w:rsidRDefault="00D161DF" w:rsidP="00D161DF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государственное управление и обеспечение военной безопасности, социальное обеспечение (на 18,8%);</w:t>
      </w:r>
    </w:p>
    <w:p w:rsidR="00D161DF" w:rsidRDefault="00D161DF" w:rsidP="00D161DF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деятельность в области здравоохранения и социальных услуг </w:t>
      </w:r>
      <w:r>
        <w:rPr>
          <w:rFonts w:ascii="Times New Roman" w:hAnsi="Times New Roman" w:cs="Times New Roman"/>
          <w:sz w:val="28"/>
          <w:szCs w:val="28"/>
        </w:rPr>
        <w:br/>
        <w:t>(на 17,6%);</w:t>
      </w:r>
    </w:p>
    <w:p w:rsidR="00D161DF" w:rsidRDefault="00D161DF" w:rsidP="00D161DF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в области культуры, спорта, организации досуга и развлечений (26,7%).</w:t>
      </w:r>
    </w:p>
    <w:p w:rsidR="00D161DF" w:rsidRDefault="00D161DF" w:rsidP="00D161DF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общем увеличении по некоторым видам экономической деятельности прослеживается снижение объема отгруженной продукции собственного производства, выполненных работ и услуг по предприятиям города:</w:t>
      </w:r>
    </w:p>
    <w:p w:rsidR="00D161DF" w:rsidRDefault="00D161DF" w:rsidP="00D161DF">
      <w:pPr>
        <w:pStyle w:val="a3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(на 13,9%);</w:t>
      </w:r>
    </w:p>
    <w:p w:rsidR="00D161DF" w:rsidRDefault="00D161DF" w:rsidP="00D161DF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торговля оптовая и розничная, ремонт автотранспортных средств и мотоциклов (на 15,7%);</w:t>
      </w:r>
    </w:p>
    <w:p w:rsidR="00D161DF" w:rsidRDefault="00D161DF" w:rsidP="00D161DF">
      <w:pPr>
        <w:pStyle w:val="a3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финансовая и страховая (на 38,6%);</w:t>
      </w:r>
    </w:p>
    <w:p w:rsidR="00D161DF" w:rsidRDefault="00D161DF" w:rsidP="00D161DF">
      <w:pPr>
        <w:pStyle w:val="a3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прочих видов услуг (на 43,4%);</w:t>
      </w:r>
    </w:p>
    <w:p w:rsidR="00D161DF" w:rsidRDefault="00D161DF" w:rsidP="00D161DF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административная и сопутствующие дополнительные услуги (на 20,5%);</w:t>
      </w:r>
    </w:p>
    <w:p w:rsidR="00D161DF" w:rsidRDefault="00D161DF" w:rsidP="00D161DF">
      <w:pPr>
        <w:pStyle w:val="a3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(на 8,1%)</w:t>
      </w:r>
    </w:p>
    <w:p w:rsidR="00D161DF" w:rsidRDefault="00D161DF" w:rsidP="00D161DF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деятельность гостиниц и предприятий общественного питания </w:t>
      </w:r>
      <w:r>
        <w:rPr>
          <w:rFonts w:ascii="Times New Roman" w:hAnsi="Times New Roman" w:cs="Times New Roman"/>
          <w:sz w:val="28"/>
          <w:szCs w:val="28"/>
        </w:rPr>
        <w:br/>
        <w:t>(на 7,2%).</w:t>
      </w:r>
    </w:p>
    <w:p w:rsidR="00D161DF" w:rsidRDefault="00D161DF" w:rsidP="00D161DF">
      <w:pPr>
        <w:pStyle w:val="a3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прочих видов услуг (на 35,2%).</w:t>
      </w:r>
    </w:p>
    <w:p w:rsidR="00D161DF" w:rsidRDefault="00D161DF" w:rsidP="00D161DF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14D">
        <w:rPr>
          <w:rFonts w:ascii="Times New Roman" w:hAnsi="Times New Roman" w:cs="Times New Roman"/>
          <w:sz w:val="28"/>
          <w:szCs w:val="28"/>
        </w:rPr>
        <w:t>Численность принятых работников списочного состава на дополнительно введенные</w:t>
      </w:r>
      <w:r>
        <w:rPr>
          <w:rFonts w:ascii="Times New Roman" w:hAnsi="Times New Roman" w:cs="Times New Roman"/>
          <w:sz w:val="28"/>
          <w:szCs w:val="28"/>
        </w:rPr>
        <w:t xml:space="preserve"> (созданные) рабочие места в городе </w:t>
      </w:r>
      <w:r w:rsidRPr="000A314D">
        <w:rPr>
          <w:rFonts w:ascii="Times New Roman" w:hAnsi="Times New Roman" w:cs="Times New Roman"/>
          <w:sz w:val="28"/>
          <w:szCs w:val="28"/>
        </w:rPr>
        <w:t>Перми за январь-июнь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14D">
        <w:rPr>
          <w:rFonts w:ascii="Times New Roman" w:hAnsi="Times New Roman" w:cs="Times New Roman"/>
          <w:sz w:val="28"/>
          <w:szCs w:val="28"/>
        </w:rPr>
        <w:t>г. составила 995 человек.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 рабочие места были созданы на предприятиях: </w:t>
      </w:r>
    </w:p>
    <w:p w:rsidR="00D161DF" w:rsidRDefault="00D161DF" w:rsidP="00D161DF">
      <w:pPr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Вагонный участок Пермь Уральского филиала АО «ФКП»;</w:t>
      </w:r>
    </w:p>
    <w:p w:rsidR="00D161DF" w:rsidRDefault="00D161DF" w:rsidP="00D161DF">
      <w:pPr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 «П</w:t>
      </w:r>
      <w:proofErr w:type="gramStart"/>
      <w:r>
        <w:rPr>
          <w:rFonts w:ascii="Times New Roman" w:hAnsi="Times New Roman" w:cs="Times New Roman"/>
          <w:sz w:val="28"/>
          <w:szCs w:val="28"/>
        </w:rPr>
        <w:t>З»</w:t>
      </w:r>
      <w:proofErr w:type="gramEnd"/>
      <w:r>
        <w:rPr>
          <w:rFonts w:ascii="Times New Roman" w:hAnsi="Times New Roman" w:cs="Times New Roman"/>
          <w:sz w:val="28"/>
          <w:szCs w:val="28"/>
        </w:rPr>
        <w:t>МАШ», АО пермский завод «Машиностроитель»;</w:t>
      </w:r>
    </w:p>
    <w:p w:rsidR="00D161DF" w:rsidRDefault="00D161DF" w:rsidP="00D161DF">
      <w:pPr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«ЛИОН-ТРЕЙД»;</w:t>
      </w:r>
    </w:p>
    <w:p w:rsidR="00D161DF" w:rsidRDefault="00D161DF" w:rsidP="00D161DF">
      <w:pPr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МКУ «Пермская городская служба спасения» ЗАО «СКБ»;</w:t>
      </w:r>
    </w:p>
    <w:p w:rsidR="00D161DF" w:rsidRDefault="00D161DF" w:rsidP="00D161DF">
      <w:pPr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НОВОМЕТ-Пермь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161DF" w:rsidRPr="000A314D" w:rsidRDefault="00D161DF" w:rsidP="00D161DF">
      <w:pPr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 магазин «Пятерочка» 4250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>»,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ермь.</w:t>
      </w:r>
    </w:p>
    <w:p w:rsidR="00D161DF" w:rsidRDefault="00D161DF" w:rsidP="00D161DF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7B7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 крупных и средних предприятий города за январь - май 2019 года 2019 года составила 45 610,6 руб., что на 6,1% выше, чем за аналогичный период 2018 года.</w:t>
      </w:r>
      <w:r w:rsidRPr="00933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1DF" w:rsidRDefault="00D161DF" w:rsidP="00D161DF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объем инвестиций в основной капитал по городу Перми по крупным и средним предприятиям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2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 2019 года произвели следующие организации (в порядке убывания):</w:t>
      </w:r>
    </w:p>
    <w:p w:rsidR="00D161DF" w:rsidRDefault="00D161DF" w:rsidP="00D161DF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«ЛУКОЙЛ-Пермь»;</w:t>
      </w:r>
    </w:p>
    <w:p w:rsidR="00D161DF" w:rsidRDefault="00D161DF" w:rsidP="00D161DF">
      <w:pPr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Сибур-Химпром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161DF" w:rsidRDefault="00D161DF" w:rsidP="00D161DF">
      <w:pPr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Пермское РНУ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Транснефть-Прикамье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161DF" w:rsidRDefault="00D161DF" w:rsidP="00D161DF">
      <w:pPr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ЛУКОЙЛ-Пермнефтеоргсинтез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161DF" w:rsidRDefault="00D161DF" w:rsidP="00D161DF">
      <w:pPr>
        <w:spacing w:after="0" w:line="360" w:lineRule="exact"/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ТОСП Центральной дирекции инфраструктуры ОАО «РЖД» в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Пермь</w:t>
      </w:r>
    </w:p>
    <w:p w:rsidR="00D161DF" w:rsidRDefault="00D161DF" w:rsidP="00D161DF">
      <w:pPr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Уралбумага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161DF" w:rsidRDefault="00D161DF" w:rsidP="00D161DF">
      <w:pPr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 «Корпорация развития Пермского края»;</w:t>
      </w:r>
    </w:p>
    <w:p w:rsidR="00D161DF" w:rsidRDefault="00D161DF" w:rsidP="00D161DF">
      <w:pPr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Пермгорэлектротранс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161DF" w:rsidRDefault="00D161DF" w:rsidP="00D161DF">
      <w:pPr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Пермский филиал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161DF" w:rsidRPr="0016649E" w:rsidRDefault="00D161DF" w:rsidP="00BF72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- филиал ОАО «Межрегиональная распределительная сетевая компания Урала».</w:t>
      </w:r>
    </w:p>
    <w:p w:rsidR="00D161DF" w:rsidRPr="00A015D0" w:rsidRDefault="00D161DF" w:rsidP="00BF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D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1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полугодии</w:t>
      </w:r>
      <w:r w:rsidRPr="00A015D0">
        <w:rPr>
          <w:rFonts w:ascii="Times New Roman" w:hAnsi="Times New Roman" w:cs="Times New Roman"/>
          <w:sz w:val="28"/>
          <w:szCs w:val="28"/>
        </w:rPr>
        <w:t xml:space="preserve"> 2019 года в</w:t>
      </w:r>
      <w:r>
        <w:rPr>
          <w:rFonts w:ascii="Times New Roman" w:hAnsi="Times New Roman" w:cs="Times New Roman"/>
          <w:sz w:val="28"/>
          <w:szCs w:val="28"/>
        </w:rPr>
        <w:t>ведено</w:t>
      </w:r>
      <w:r w:rsidRPr="00A015D0">
        <w:rPr>
          <w:rFonts w:ascii="Times New Roman" w:hAnsi="Times New Roman" w:cs="Times New Roman"/>
          <w:sz w:val="28"/>
          <w:szCs w:val="28"/>
        </w:rPr>
        <w:t xml:space="preserve"> эксплуатацию </w:t>
      </w:r>
      <w:r>
        <w:rPr>
          <w:rFonts w:ascii="Times New Roman" w:hAnsi="Times New Roman" w:cs="Times New Roman"/>
          <w:sz w:val="28"/>
          <w:szCs w:val="28"/>
        </w:rPr>
        <w:t>126 726,00</w:t>
      </w:r>
      <w:r w:rsidRPr="00A015D0">
        <w:rPr>
          <w:rFonts w:ascii="Times New Roman" w:hAnsi="Times New Roman" w:cs="Times New Roman"/>
          <w:sz w:val="28"/>
          <w:szCs w:val="28"/>
        </w:rPr>
        <w:t xml:space="preserve"> кв.м. жилья</w:t>
      </w:r>
      <w:r>
        <w:rPr>
          <w:rFonts w:ascii="Times New Roman" w:hAnsi="Times New Roman" w:cs="Times New Roman"/>
          <w:sz w:val="28"/>
          <w:szCs w:val="28"/>
        </w:rPr>
        <w:t xml:space="preserve"> (всего), что на 72,6% меньше, чем за аналогичный период 2018 года. Индивидуальных жилых домов за январь-июнь 2019 года введено в эксплуатацию на 29,7% (54302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больше, чем за январь-июнь 2018 года. </w:t>
      </w:r>
    </w:p>
    <w:p w:rsidR="00BF72F6" w:rsidRPr="00BF72F6" w:rsidRDefault="00BF72F6" w:rsidP="00BF7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2F6">
        <w:rPr>
          <w:rFonts w:ascii="Times New Roman" w:hAnsi="Times New Roman" w:cs="Times New Roman"/>
          <w:sz w:val="28"/>
          <w:szCs w:val="28"/>
        </w:rPr>
        <w:t xml:space="preserve">В </w:t>
      </w:r>
      <w:r w:rsidRPr="00BF72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7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</w:t>
      </w:r>
      <w:r w:rsidRPr="00BF72F6">
        <w:rPr>
          <w:rFonts w:ascii="Times New Roman" w:hAnsi="Times New Roman" w:cs="Times New Roman"/>
          <w:sz w:val="28"/>
          <w:szCs w:val="28"/>
        </w:rPr>
        <w:t>дии 2019 года введены в эксплуатацию следующие объекты:</w:t>
      </w:r>
    </w:p>
    <w:p w:rsidR="000C0110" w:rsidRDefault="00BF72F6" w:rsidP="00BF7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блок удаления тяжелых ароматических углеводородов из растворителя блока экстрактивной дистилляции на установке 35-8/300Б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ермь, Пермский край, ул. Промышленная, 84 (ООО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ЛУКОЙЛ-Пермнефтеоргсинтез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7F03D3" w:rsidRDefault="00BF72F6" w:rsidP="00BF7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спортивный зал площадью 773,9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МА</w:t>
      </w:r>
      <w:r w:rsidR="007F03D3">
        <w:rPr>
          <w:rFonts w:ascii="Times New Roman" w:hAnsi="Times New Roman" w:cs="Times New Roman"/>
          <w:sz w:val="28"/>
          <w:szCs w:val="28"/>
        </w:rPr>
        <w:t>ОУ «Средняя общеобразовательная школа № 102 с углубленным изучением отдельных предметов» г.Перми;</w:t>
      </w:r>
    </w:p>
    <w:p w:rsidR="007F03D3" w:rsidRDefault="007F03D3" w:rsidP="00BF7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завершена реконструкция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акаренко от бульвара Гагарина до </w:t>
      </w:r>
      <w:r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Уинскаой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F03D3" w:rsidRDefault="007F03D3" w:rsidP="00BF7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торгово-развлекательный центр площадью 1036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ермь,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Ветлужская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125;</w:t>
      </w:r>
    </w:p>
    <w:p w:rsidR="00BF72F6" w:rsidRDefault="007F03D3" w:rsidP="00BF7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офисное здание со встроенным магазином площадью 2150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7F0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ермь,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ул.Крисанова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59;</w:t>
      </w:r>
    </w:p>
    <w:p w:rsidR="007F03D3" w:rsidRDefault="007F03D3" w:rsidP="007F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автозаправочная станция на автомобильной дороге «Микрорайон «Парковый»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Красавинский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мост» по адресу:</w:t>
      </w:r>
      <w:r w:rsidRPr="007F0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ермь, </w:t>
      </w:r>
      <w:r w:rsidR="00BE2B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ул.</w:t>
      </w:r>
      <w:r w:rsidR="00BE2BC0">
        <w:rPr>
          <w:rFonts w:ascii="Times New Roman" w:hAnsi="Times New Roman" w:cs="Times New Roman"/>
          <w:sz w:val="28"/>
          <w:szCs w:val="28"/>
        </w:rPr>
        <w:t xml:space="preserve"> Маяковского, 63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BC0" w:rsidRDefault="00BE2BC0" w:rsidP="007F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двухэтажное здание склада со встроенными административными помещениями площадью 2807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7F0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ермь, </w:t>
      </w:r>
      <w:r>
        <w:rPr>
          <w:rFonts w:ascii="Times New Roman" w:hAnsi="Times New Roman" w:cs="Times New Roman"/>
          <w:sz w:val="28"/>
          <w:szCs w:val="28"/>
        </w:rPr>
        <w:br/>
        <w:t>ул. Трамвайная, 14.</w:t>
      </w:r>
    </w:p>
    <w:p w:rsidR="007F03D3" w:rsidRDefault="007F03D3" w:rsidP="00BF7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110" w:rsidRDefault="000C0110" w:rsidP="000C0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110" w:rsidRDefault="00AE3614" w:rsidP="00BE2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02.09.2019</w:t>
      </w:r>
    </w:p>
    <w:p w:rsidR="00AE3614" w:rsidRDefault="00AE3614" w:rsidP="00BE2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614" w:rsidRDefault="00AE3614" w:rsidP="00AE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департамента экономики </w:t>
      </w:r>
    </w:p>
    <w:p w:rsidR="00AE3614" w:rsidRDefault="00AE3614" w:rsidP="00AE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промышленной политики</w:t>
      </w:r>
    </w:p>
    <w:p w:rsidR="00AE3614" w:rsidRDefault="00AE3614" w:rsidP="00AE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Перми                                                      А.А.Кузнецов</w:t>
      </w:r>
    </w:p>
    <w:p w:rsidR="00D161DF" w:rsidRDefault="00D161DF"/>
    <w:p w:rsidR="00D161DF" w:rsidRDefault="00D161DF" w:rsidP="00D161DF">
      <w:pPr>
        <w:sectPr w:rsidR="00D161DF" w:rsidSect="00BF72F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C0110" w:rsidRDefault="000C0110" w:rsidP="000C0110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Таблица 1</w:t>
      </w:r>
    </w:p>
    <w:p w:rsidR="00D161DF" w:rsidRPr="000C0110" w:rsidRDefault="00D161DF" w:rsidP="00D16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10">
        <w:rPr>
          <w:rFonts w:ascii="Times New Roman" w:hAnsi="Times New Roman" w:cs="Times New Roman"/>
          <w:b/>
          <w:sz w:val="28"/>
          <w:szCs w:val="28"/>
        </w:rPr>
        <w:t>Экономическая активность организаций города Перми за январь-июнь 2019 года.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9"/>
        <w:gridCol w:w="2413"/>
        <w:gridCol w:w="1375"/>
        <w:gridCol w:w="949"/>
        <w:gridCol w:w="2336"/>
        <w:gridCol w:w="1375"/>
        <w:gridCol w:w="949"/>
      </w:tblGrid>
      <w:tr w:rsidR="000C0110" w:rsidRPr="000C0110" w:rsidTr="00F235B4">
        <w:trPr>
          <w:trHeight w:val="1115"/>
          <w:jc w:val="center"/>
        </w:trPr>
        <w:tc>
          <w:tcPr>
            <w:tcW w:w="1822" w:type="pct"/>
            <w:vMerge w:val="restart"/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показатели</w:t>
            </w:r>
          </w:p>
        </w:tc>
        <w:tc>
          <w:tcPr>
            <w:tcW w:w="1602" w:type="pct"/>
            <w:gridSpan w:val="3"/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Оборот организаций по видам экономической деятельности, млн. руб.,                                          в действующих ценах</w:t>
            </w:r>
          </w:p>
        </w:tc>
        <w:tc>
          <w:tcPr>
            <w:tcW w:w="1576" w:type="pct"/>
            <w:gridSpan w:val="3"/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отгруженной продукции собственного производства, выполненных работ и услуг, млн. руб.,                                                   в действующих ценах</w:t>
            </w:r>
          </w:p>
        </w:tc>
      </w:tr>
      <w:tr w:rsidR="000C0110" w:rsidRPr="000C0110" w:rsidTr="00F235B4">
        <w:trPr>
          <w:trHeight w:val="720"/>
          <w:jc w:val="center"/>
        </w:trPr>
        <w:tc>
          <w:tcPr>
            <w:tcW w:w="1822" w:type="pct"/>
            <w:vMerge/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F235B4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Январь-июнь</w:t>
            </w:r>
          </w:p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86" w:type="pct"/>
            <w:gridSpan w:val="2"/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C0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C0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0C0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0C0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январю-июню 2018 г.</w:t>
            </w:r>
          </w:p>
        </w:tc>
        <w:tc>
          <w:tcPr>
            <w:tcW w:w="790" w:type="pct"/>
            <w:shd w:val="clear" w:color="auto" w:fill="auto"/>
            <w:hideMark/>
          </w:tcPr>
          <w:p w:rsidR="00F235B4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Январь-июнь </w:t>
            </w:r>
          </w:p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86" w:type="pct"/>
            <w:gridSpan w:val="2"/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C0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C0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0C0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0C0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январю-июню 2018 г.</w:t>
            </w:r>
          </w:p>
        </w:tc>
      </w:tr>
      <w:tr w:rsidR="000C0110" w:rsidRPr="000C0110" w:rsidTr="00F235B4">
        <w:trPr>
          <w:trHeight w:val="300"/>
          <w:jc w:val="center"/>
        </w:trPr>
        <w:tc>
          <w:tcPr>
            <w:tcW w:w="1822" w:type="pct"/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570 374,4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F235B4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413 452,3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51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110" w:rsidRPr="000C0110" w:rsidTr="00F235B4">
        <w:trPr>
          <w:trHeight w:val="300"/>
          <w:jc w:val="center"/>
        </w:trPr>
        <w:tc>
          <w:tcPr>
            <w:tcW w:w="1822" w:type="pct"/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110" w:rsidRPr="000C0110" w:rsidTr="00F235B4">
        <w:trPr>
          <w:trHeight w:val="618"/>
          <w:jc w:val="center"/>
        </w:trPr>
        <w:tc>
          <w:tcPr>
            <w:tcW w:w="1822" w:type="pct"/>
            <w:shd w:val="clear" w:color="auto" w:fill="auto"/>
            <w:hideMark/>
          </w:tcPr>
          <w:p w:rsidR="00F235B4" w:rsidRPr="000C0110" w:rsidRDefault="000C0110" w:rsidP="00BF72F6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142,3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F235B4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185,3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0C0110" w:rsidRPr="000C0110" w:rsidTr="00F235B4">
        <w:trPr>
          <w:trHeight w:val="300"/>
          <w:jc w:val="center"/>
        </w:trPr>
        <w:tc>
          <w:tcPr>
            <w:tcW w:w="1822" w:type="pct"/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2 637,1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136,3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F235B4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2 103,6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148,7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0C0110" w:rsidRPr="000C0110" w:rsidTr="00F235B4">
        <w:trPr>
          <w:trHeight w:val="300"/>
          <w:jc w:val="center"/>
        </w:trPr>
        <w:tc>
          <w:tcPr>
            <w:tcW w:w="1822" w:type="pct"/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326 284,7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F235B4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309 644,1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4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110" w:rsidRPr="000C0110" w:rsidTr="00F235B4">
        <w:trPr>
          <w:trHeight w:val="765"/>
          <w:jc w:val="center"/>
        </w:trPr>
        <w:tc>
          <w:tcPr>
            <w:tcW w:w="1822" w:type="pct"/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63 619,6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F235B4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34 810,1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0C0110" w:rsidRPr="000C0110" w:rsidTr="00F235B4">
        <w:trPr>
          <w:trHeight w:val="765"/>
          <w:jc w:val="center"/>
        </w:trPr>
        <w:tc>
          <w:tcPr>
            <w:tcW w:w="1822" w:type="pct"/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4 476,3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F235B4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235B4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26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5 605,7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7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110" w:rsidRPr="000C0110" w:rsidTr="00F235B4">
        <w:trPr>
          <w:trHeight w:val="300"/>
          <w:jc w:val="center"/>
        </w:trPr>
        <w:tc>
          <w:tcPr>
            <w:tcW w:w="1822" w:type="pct"/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7 175,4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F235B4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235B4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25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6 720,1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9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110" w:rsidRPr="000C0110" w:rsidTr="00F235B4">
        <w:trPr>
          <w:trHeight w:val="510"/>
          <w:jc w:val="center"/>
        </w:trPr>
        <w:tc>
          <w:tcPr>
            <w:tcW w:w="1822" w:type="pct"/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113 075,1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93,8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F235B4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235B4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24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3 439,9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12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110" w:rsidRPr="000C0110" w:rsidTr="00F235B4">
        <w:trPr>
          <w:trHeight w:val="300"/>
          <w:jc w:val="center"/>
        </w:trPr>
        <w:tc>
          <w:tcPr>
            <w:tcW w:w="1822" w:type="pct"/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6 480,5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F235B4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7 039,3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0C0110" w:rsidRPr="000C0110" w:rsidTr="00F235B4">
        <w:trPr>
          <w:trHeight w:val="510"/>
          <w:jc w:val="center"/>
        </w:trPr>
        <w:tc>
          <w:tcPr>
            <w:tcW w:w="1822" w:type="pct"/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720,2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F235B4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235B4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23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1 093,0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13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110" w:rsidRPr="000C0110" w:rsidTr="00F235B4">
        <w:trPr>
          <w:trHeight w:val="510"/>
          <w:jc w:val="center"/>
        </w:trPr>
        <w:tc>
          <w:tcPr>
            <w:tcW w:w="1822" w:type="pct"/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15 598,1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F235B4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13 999,1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0C0110" w:rsidRPr="000C0110" w:rsidTr="00F235B4">
        <w:trPr>
          <w:trHeight w:val="300"/>
          <w:jc w:val="center"/>
        </w:trPr>
        <w:tc>
          <w:tcPr>
            <w:tcW w:w="1822" w:type="pct"/>
            <w:shd w:val="clear" w:color="000000" w:fill="FFFFFF"/>
            <w:hideMark/>
          </w:tcPr>
          <w:p w:rsidR="000C0110" w:rsidRPr="000C0110" w:rsidRDefault="000C0110" w:rsidP="00BF72F6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816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14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110" w:rsidRPr="000C0110" w:rsidTr="00F235B4">
        <w:trPr>
          <w:trHeight w:val="510"/>
          <w:jc w:val="center"/>
        </w:trPr>
        <w:tc>
          <w:tcPr>
            <w:tcW w:w="1822" w:type="pct"/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1 397,3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155,2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F235B4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2 532,6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0C0110" w:rsidRPr="000C0110" w:rsidTr="00F235B4">
        <w:trPr>
          <w:trHeight w:val="510"/>
          <w:jc w:val="center"/>
        </w:trPr>
        <w:tc>
          <w:tcPr>
            <w:tcW w:w="1822" w:type="pct"/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10 152,4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114,6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F235B4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8 296,9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0C0110" w:rsidRPr="000C0110" w:rsidTr="00F235B4">
        <w:trPr>
          <w:trHeight w:val="510"/>
          <w:jc w:val="center"/>
        </w:trPr>
        <w:tc>
          <w:tcPr>
            <w:tcW w:w="1822" w:type="pct"/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2 566,9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F235B4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235B4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22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2 786,7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16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110" w:rsidRPr="000C0110" w:rsidTr="00F235B4">
        <w:trPr>
          <w:trHeight w:val="765"/>
          <w:jc w:val="center"/>
        </w:trPr>
        <w:tc>
          <w:tcPr>
            <w:tcW w:w="1822" w:type="pct"/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123,7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F235B4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0C0110" w:rsidRPr="000C0110" w:rsidTr="00F235B4">
        <w:trPr>
          <w:trHeight w:val="300"/>
          <w:jc w:val="center"/>
        </w:trPr>
        <w:tc>
          <w:tcPr>
            <w:tcW w:w="1822" w:type="pct"/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3 629,6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F235B4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235B4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21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2 840,2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91,9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19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110" w:rsidRPr="000C0110" w:rsidTr="00F235B4">
        <w:trPr>
          <w:trHeight w:val="510"/>
          <w:jc w:val="center"/>
        </w:trPr>
        <w:tc>
          <w:tcPr>
            <w:tcW w:w="1822" w:type="pct"/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10 963,7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F235B4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11 022,0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117,6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0C0110" w:rsidRPr="000C0110" w:rsidTr="00F235B4">
        <w:trPr>
          <w:trHeight w:val="510"/>
          <w:jc w:val="center"/>
        </w:trPr>
        <w:tc>
          <w:tcPr>
            <w:tcW w:w="1822" w:type="pct"/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793,9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114,8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F235B4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0C0110" w:rsidRPr="000C0110" w:rsidTr="00F235B4">
        <w:trPr>
          <w:trHeight w:val="300"/>
          <w:jc w:val="center"/>
        </w:trPr>
        <w:tc>
          <w:tcPr>
            <w:tcW w:w="1822" w:type="pct"/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F235B4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235B4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52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20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110" w:rsidRPr="000C0110" w:rsidTr="00F235B4"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sz w:val="24"/>
                <w:szCs w:val="24"/>
              </w:rPr>
              <w:t>* без субъектов малого предпринимательства и организаций с численностью до 15 человек</w:t>
            </w:r>
          </w:p>
        </w:tc>
      </w:tr>
    </w:tbl>
    <w:p w:rsidR="00D161DF" w:rsidRDefault="00D161DF" w:rsidP="00D161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4A6" w:rsidRDefault="00DB64A6" w:rsidP="00D161DF"/>
    <w:p w:rsidR="00DB64A6" w:rsidRDefault="00DB64A6" w:rsidP="00D161DF">
      <w:pPr>
        <w:sectPr w:rsidR="00DB64A6" w:rsidSect="0076660F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DB64A6" w:rsidRDefault="000C0110" w:rsidP="00DB64A6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Таблица 2</w:t>
      </w:r>
    </w:p>
    <w:p w:rsidR="00DB64A6" w:rsidRPr="000C0110" w:rsidRDefault="00F235B4" w:rsidP="00DB64A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Ввод в действие общей площади жилых домов</w:t>
      </w:r>
    </w:p>
    <w:tbl>
      <w:tblPr>
        <w:tblW w:w="5000" w:type="pct"/>
        <w:jc w:val="center"/>
        <w:tblLook w:val="04A0"/>
      </w:tblPr>
      <w:tblGrid>
        <w:gridCol w:w="4929"/>
        <w:gridCol w:w="3015"/>
        <w:gridCol w:w="1584"/>
        <w:gridCol w:w="1035"/>
      </w:tblGrid>
      <w:tr w:rsidR="00F235B4" w:rsidRPr="000C0110" w:rsidTr="00F235B4">
        <w:trPr>
          <w:cantSplit/>
          <w:trHeight w:val="20"/>
          <w:jc w:val="center"/>
        </w:trPr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B4" w:rsidRPr="00F235B4" w:rsidRDefault="00F235B4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3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B4" w:rsidRDefault="00F235B4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Январь-июнь 2019 г.,</w:t>
            </w:r>
          </w:p>
          <w:p w:rsidR="00F235B4" w:rsidRPr="000C0110" w:rsidRDefault="00F235B4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B4" w:rsidRPr="00F235B4" w:rsidRDefault="00F235B4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F23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 </w:t>
            </w:r>
            <w:proofErr w:type="gramStart"/>
            <w:r w:rsidRPr="00F23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F23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январю-июню 2018 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C0110" w:rsidRPr="000C0110" w:rsidTr="00F235B4">
        <w:trPr>
          <w:cantSplit/>
          <w:trHeight w:val="20"/>
          <w:jc w:val="center"/>
        </w:trPr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10" w:rsidRPr="00F235B4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3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по городу Перми</w:t>
            </w: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126 726,00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50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110" w:rsidRPr="000C0110" w:rsidTr="00F235B4">
        <w:trPr>
          <w:cantSplit/>
          <w:trHeight w:val="20"/>
          <w:jc w:val="center"/>
        </w:trPr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районам:</w:t>
            </w: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0C0110" w:rsidRPr="000C0110" w:rsidTr="00F235B4">
        <w:trPr>
          <w:cantSplit/>
          <w:trHeight w:val="20"/>
          <w:jc w:val="center"/>
        </w:trPr>
        <w:tc>
          <w:tcPr>
            <w:tcW w:w="2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Дзержинский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0C0110" w:rsidRPr="000C0110" w:rsidTr="00F235B4">
        <w:trPr>
          <w:cantSplit/>
          <w:trHeight w:val="20"/>
          <w:jc w:val="center"/>
        </w:trPr>
        <w:tc>
          <w:tcPr>
            <w:tcW w:w="2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Индустриальный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24 888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2,6р.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0C0110" w:rsidRPr="000C0110" w:rsidTr="00F235B4">
        <w:trPr>
          <w:cantSplit/>
          <w:trHeight w:val="20"/>
          <w:jc w:val="center"/>
        </w:trPr>
        <w:tc>
          <w:tcPr>
            <w:tcW w:w="2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7 427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1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110" w:rsidRPr="000C0110" w:rsidTr="00F235B4">
        <w:trPr>
          <w:cantSplit/>
          <w:trHeight w:val="20"/>
          <w:jc w:val="center"/>
        </w:trPr>
        <w:tc>
          <w:tcPr>
            <w:tcW w:w="2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0C0110" w:rsidRPr="000C0110" w:rsidTr="00F235B4">
        <w:trPr>
          <w:cantSplit/>
          <w:trHeight w:val="20"/>
          <w:jc w:val="center"/>
        </w:trPr>
        <w:tc>
          <w:tcPr>
            <w:tcW w:w="2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Мотовилихинский</w:t>
            </w:r>
            <w:proofErr w:type="spellEnd"/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28 775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0C0110" w:rsidRPr="000C0110" w:rsidTr="00F235B4">
        <w:trPr>
          <w:cantSplit/>
          <w:trHeight w:val="20"/>
          <w:jc w:val="center"/>
        </w:trPr>
        <w:tc>
          <w:tcPr>
            <w:tcW w:w="2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Орджоникидзевский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0C0110" w:rsidRPr="000C0110" w:rsidTr="00F235B4">
        <w:trPr>
          <w:cantSplit/>
          <w:trHeight w:val="20"/>
          <w:jc w:val="center"/>
        </w:trPr>
        <w:tc>
          <w:tcPr>
            <w:tcW w:w="2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Свердловский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8 728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2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110" w:rsidRPr="000C0110" w:rsidTr="00F235B4">
        <w:trPr>
          <w:cantSplit/>
          <w:trHeight w:val="20"/>
          <w:jc w:val="center"/>
        </w:trPr>
        <w:tc>
          <w:tcPr>
            <w:tcW w:w="2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54 302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</w:tbl>
    <w:p w:rsidR="00DB64A6" w:rsidRDefault="00DB64A6" w:rsidP="00DB64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4A6" w:rsidRDefault="00DB64A6" w:rsidP="00DB64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4A6" w:rsidRDefault="00DB64A6" w:rsidP="00D161DF"/>
    <w:p w:rsidR="00DB64A6" w:rsidRPr="00D161DF" w:rsidRDefault="00DB64A6" w:rsidP="00D161DF"/>
    <w:sectPr w:rsidR="00DB64A6" w:rsidRPr="00D161DF" w:rsidSect="00DB64A6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2DB" w:rsidRDefault="000C42DB" w:rsidP="00D161DF">
      <w:pPr>
        <w:spacing w:after="0" w:line="240" w:lineRule="auto"/>
      </w:pPr>
      <w:r>
        <w:separator/>
      </w:r>
    </w:p>
  </w:endnote>
  <w:endnote w:type="continuationSeparator" w:id="0">
    <w:p w:rsidR="000C42DB" w:rsidRDefault="000C42DB" w:rsidP="00D1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2DB" w:rsidRDefault="000C42DB" w:rsidP="00D161DF">
      <w:pPr>
        <w:spacing w:after="0" w:line="240" w:lineRule="auto"/>
      </w:pPr>
      <w:r>
        <w:separator/>
      </w:r>
    </w:p>
  </w:footnote>
  <w:footnote w:type="continuationSeparator" w:id="0">
    <w:p w:rsidR="000C42DB" w:rsidRDefault="000C42DB" w:rsidP="00D161DF">
      <w:pPr>
        <w:spacing w:after="0" w:line="240" w:lineRule="auto"/>
      </w:pPr>
      <w:r>
        <w:continuationSeparator/>
      </w:r>
    </w:p>
  </w:footnote>
  <w:footnote w:id="1">
    <w:p w:rsidR="00D161DF" w:rsidRDefault="00D161DF" w:rsidP="00D161DF">
      <w:pPr>
        <w:pStyle w:val="a4"/>
      </w:pPr>
      <w:r>
        <w:rPr>
          <w:rStyle w:val="a6"/>
        </w:rPr>
        <w:footnoteRef/>
      </w:r>
      <w:r>
        <w:t xml:space="preserve"> Данные представлены в приложении  Таблице 1</w:t>
      </w:r>
    </w:p>
    <w:p w:rsidR="00D161DF" w:rsidRPr="00443573" w:rsidRDefault="00D161DF" w:rsidP="00D161DF">
      <w:pPr>
        <w:pStyle w:val="a4"/>
        <w:rPr>
          <w:vertAlign w:val="superscript"/>
        </w:rPr>
      </w:pPr>
      <w:r>
        <w:rPr>
          <w:vertAlign w:val="superscript"/>
        </w:rPr>
        <w:t xml:space="preserve">2   </w:t>
      </w:r>
      <w:r>
        <w:t>Данные представлены в приложении Таблице 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Ð¸ÐºÐ¾Ð½ÐºÐ¸  stock index down, arrow down, arrow, ÑÑÑÐµÐ»ÐºÐ°, ÑÑÑÐµÐ»ÐºÐ° Ð²Ð½Ð¸Ð·," style="width:10.5pt;height:10.5pt;visibility:visible;mso-wrap-style:square" o:bullet="t">
        <v:imagedata r:id="rId1" o:title="Ð¸ÐºÐ¾Ð½ÐºÐ¸  stock index down, arrow down, arrow, ÑÑÑÐµÐ»ÐºÐ°, ÑÑÑÐµÐ»ÐºÐ° Ð²Ð½Ð¸Ð·,"/>
      </v:shape>
    </w:pict>
  </w:numPicBullet>
  <w:abstractNum w:abstractNumId="0">
    <w:nsid w:val="66290A51"/>
    <w:multiLevelType w:val="hybridMultilevel"/>
    <w:tmpl w:val="E0024526"/>
    <w:lvl w:ilvl="0" w:tplc="116E1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C21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6AAB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623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6CA6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82FF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BE90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90C8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1DF"/>
    <w:rsid w:val="000C0110"/>
    <w:rsid w:val="000C42DB"/>
    <w:rsid w:val="001B522B"/>
    <w:rsid w:val="00213658"/>
    <w:rsid w:val="004F77EC"/>
    <w:rsid w:val="00626ABF"/>
    <w:rsid w:val="007F03D3"/>
    <w:rsid w:val="008D7D3A"/>
    <w:rsid w:val="00937B5E"/>
    <w:rsid w:val="009E7E9F"/>
    <w:rsid w:val="00A73C3E"/>
    <w:rsid w:val="00AE3614"/>
    <w:rsid w:val="00B165D8"/>
    <w:rsid w:val="00BE2BC0"/>
    <w:rsid w:val="00BF72F6"/>
    <w:rsid w:val="00C52E16"/>
    <w:rsid w:val="00D161DF"/>
    <w:rsid w:val="00DB64A6"/>
    <w:rsid w:val="00F235B4"/>
    <w:rsid w:val="00F7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1D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61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61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61DF"/>
    <w:rPr>
      <w:vertAlign w:val="superscript"/>
    </w:rPr>
  </w:style>
  <w:style w:type="table" w:styleId="a7">
    <w:name w:val="Table Grid"/>
    <w:basedOn w:val="a1"/>
    <w:uiPriority w:val="59"/>
    <w:rsid w:val="00D1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1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1996F-A59E-45F5-8302-92ECDDCF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uferova-ev</dc:creator>
  <cp:keywords/>
  <dc:description/>
  <cp:lastModifiedBy>uferova-ev</cp:lastModifiedBy>
  <cp:revision>3</cp:revision>
  <cp:lastPrinted>2019-09-02T10:43:00Z</cp:lastPrinted>
  <dcterms:created xsi:type="dcterms:W3CDTF">2019-08-30T09:05:00Z</dcterms:created>
  <dcterms:modified xsi:type="dcterms:W3CDTF">2019-09-02T10:56:00Z</dcterms:modified>
</cp:coreProperties>
</file>