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77D" w:rsidRPr="002B477D" w:rsidRDefault="002B477D" w:rsidP="002B477D">
      <w:pPr>
        <w:pStyle w:val="ConsPlusTitle"/>
        <w:jc w:val="center"/>
        <w:rPr>
          <w:lang w:val="en-US"/>
        </w:rPr>
      </w:pPr>
      <w:r>
        <w:t>ПРАВИТЕЛЬСТВО ПЕРМСКОГО КРАЯ</w:t>
      </w:r>
    </w:p>
    <w:p w:rsidR="002B477D" w:rsidRDefault="002B477D">
      <w:pPr>
        <w:pStyle w:val="ConsPlusTitle"/>
        <w:jc w:val="center"/>
      </w:pPr>
      <w:bookmarkStart w:id="0" w:name="_GoBack"/>
      <w:bookmarkEnd w:id="0"/>
      <w:r>
        <w:t>ПОСТАНОВЛЕНИЕ</w:t>
      </w:r>
    </w:p>
    <w:p w:rsidR="002B477D" w:rsidRDefault="002B477D">
      <w:pPr>
        <w:pStyle w:val="ConsPlusTitle"/>
        <w:jc w:val="center"/>
      </w:pPr>
      <w:r>
        <w:t>от 31 августа 2015 г. N 574-п</w:t>
      </w:r>
    </w:p>
    <w:p w:rsidR="002B477D" w:rsidRDefault="002B477D">
      <w:pPr>
        <w:pStyle w:val="ConsPlusTitle"/>
        <w:jc w:val="center"/>
      </w:pPr>
    </w:p>
    <w:p w:rsidR="002B477D" w:rsidRDefault="002B477D">
      <w:pPr>
        <w:pStyle w:val="ConsPlusTitle"/>
        <w:jc w:val="center"/>
      </w:pPr>
      <w:r>
        <w:t>О ПОДГОТОВКЕ ДОКЛАДОВ ОБ ОСУЩЕСТВЛЕНИИ НА ТЕРРИТОРИИ</w:t>
      </w:r>
    </w:p>
    <w:p w:rsidR="002B477D" w:rsidRDefault="002B477D">
      <w:pPr>
        <w:pStyle w:val="ConsPlusTitle"/>
        <w:jc w:val="center"/>
      </w:pPr>
      <w:r>
        <w:t>ПЕРМСКОГО КРАЯ РЕГИОНАЛЬНОГО ГОСУДАРСТВЕННОГО КОНТРОЛЯ</w:t>
      </w:r>
    </w:p>
    <w:p w:rsidR="002B477D" w:rsidRDefault="002B477D">
      <w:pPr>
        <w:pStyle w:val="ConsPlusTitle"/>
        <w:jc w:val="center"/>
      </w:pPr>
      <w:r>
        <w:t>(НАДЗОРА)</w:t>
      </w:r>
    </w:p>
    <w:p w:rsidR="002B477D" w:rsidRDefault="002B47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B47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477D" w:rsidRDefault="002B47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477D" w:rsidRDefault="002B477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Пермского края от 29.03.2017 </w:t>
            </w:r>
            <w:hyperlink r:id="rId5" w:history="1">
              <w:r>
                <w:rPr>
                  <w:color w:val="0000FF"/>
                </w:rPr>
                <w:t>N 148-п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B477D" w:rsidRDefault="002B47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05.12.2017 </w:t>
            </w:r>
            <w:hyperlink r:id="rId6" w:history="1">
              <w:r>
                <w:rPr>
                  <w:color w:val="0000FF"/>
                </w:rPr>
                <w:t>N 980-п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B477D" w:rsidRDefault="002B477D">
      <w:pPr>
        <w:pStyle w:val="ConsPlusNormal"/>
        <w:jc w:val="both"/>
      </w:pPr>
    </w:p>
    <w:p w:rsidR="002B477D" w:rsidRDefault="002B477D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7" w:history="1">
        <w:r>
          <w:rPr>
            <w:color w:val="0000FF"/>
          </w:rPr>
          <w:t>статьи 7</w:t>
        </w:r>
      </w:hyperlink>
      <w:r>
        <w:t xml:space="preserve">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8" w:history="1">
        <w:r>
          <w:rPr>
            <w:color w:val="0000FF"/>
          </w:rPr>
          <w:t>пункта 6</w:t>
        </w:r>
      </w:hyperlink>
      <w:r>
        <w:t xml:space="preserve"> Постановления Правительства Российской Федерации от 5 апреля 2010 г. N 215 "Об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</w:t>
      </w:r>
      <w:proofErr w:type="gramEnd"/>
      <w:r>
        <w:t xml:space="preserve"> об эффективности такого контроля (надзора)", </w:t>
      </w:r>
      <w:hyperlink r:id="rId9" w:history="1">
        <w:r>
          <w:rPr>
            <w:color w:val="0000FF"/>
          </w:rPr>
          <w:t>Приказа</w:t>
        </w:r>
      </w:hyperlink>
      <w:r>
        <w:t xml:space="preserve"> Федеральной службы государственной статистики от 21 декабря 2011 г. N 503 "Об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контроля" Правительство Пермского края постановляет:</w:t>
      </w:r>
    </w:p>
    <w:p w:rsidR="002B477D" w:rsidRDefault="002B477D">
      <w:pPr>
        <w:pStyle w:val="ConsPlusNormal"/>
        <w:jc w:val="both"/>
      </w:pPr>
    </w:p>
    <w:p w:rsidR="002B477D" w:rsidRDefault="002B477D">
      <w:pPr>
        <w:pStyle w:val="ConsPlusNormal"/>
        <w:ind w:firstLine="540"/>
        <w:jc w:val="both"/>
      </w:pPr>
      <w:r>
        <w:t>1. Определить Министерство экономического развития и инвестиций Пермского края исполнительным органом государственной власти Пермского края, ответственным за подготовку в установленном порядке докладов об осуществлении на территории Пермского края регионального государственного контроля (надзора).</w:t>
      </w:r>
    </w:p>
    <w:p w:rsidR="002B477D" w:rsidRDefault="002B477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29.03.2017 N 148-п)</w:t>
      </w:r>
    </w:p>
    <w:p w:rsidR="002B477D" w:rsidRDefault="002B477D">
      <w:pPr>
        <w:pStyle w:val="ConsPlusNormal"/>
        <w:spacing w:before="220"/>
        <w:ind w:firstLine="540"/>
        <w:jc w:val="both"/>
      </w:pPr>
      <w:r>
        <w:t>2. Министерству экономического развития и инвестиций Пермского края:</w:t>
      </w:r>
    </w:p>
    <w:p w:rsidR="002B477D" w:rsidRDefault="002B477D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29.03.2017 N 148-п)</w:t>
      </w:r>
    </w:p>
    <w:p w:rsidR="002B477D" w:rsidRDefault="002B477D">
      <w:pPr>
        <w:pStyle w:val="ConsPlusNormal"/>
        <w:spacing w:before="220"/>
        <w:ind w:firstLine="540"/>
        <w:jc w:val="both"/>
      </w:pPr>
      <w:r>
        <w:t>2.1. обеспечить подготовку и представление в установленные сроки в Министерство экономического развития Российской Федерации:</w:t>
      </w:r>
    </w:p>
    <w:p w:rsidR="002B477D" w:rsidRDefault="002B477D">
      <w:pPr>
        <w:pStyle w:val="ConsPlusNormal"/>
        <w:spacing w:before="220"/>
        <w:ind w:firstLine="540"/>
        <w:jc w:val="both"/>
      </w:pPr>
      <w:r>
        <w:t>2.1.1. ежегодного сводного доклада об осуществлении на территории Пермского края регионального государственного контроля (надзора) уполномоченными органами исполнительной власти Пермского края с указанием в нем сведений по отдельным видам осуществляемого регионального государственного контроля (надзора);</w:t>
      </w:r>
    </w:p>
    <w:p w:rsidR="002B477D" w:rsidRDefault="002B477D">
      <w:pPr>
        <w:pStyle w:val="ConsPlusNormal"/>
        <w:spacing w:before="220"/>
        <w:ind w:firstLine="540"/>
        <w:jc w:val="both"/>
      </w:pPr>
      <w:r>
        <w:t>2.1.2. ежегодного сводного доклада об осуществлении на территории Пермского края муниципального контроля уполномоченными органами местного самоуправления муниципальных образований Пермского края с указанием в нем сведений по отдельным видам осуществляемого муниципального контроля;</w:t>
      </w:r>
    </w:p>
    <w:p w:rsidR="002B477D" w:rsidRDefault="002B477D">
      <w:pPr>
        <w:pStyle w:val="ConsPlusNormal"/>
        <w:spacing w:before="220"/>
        <w:ind w:firstLine="540"/>
        <w:jc w:val="both"/>
      </w:pPr>
      <w:proofErr w:type="gramStart"/>
      <w:r>
        <w:t xml:space="preserve">2.1.3. в электронном виде посредством государственной автоматизированной информационной системы "Управление" полугодовой формы федерального статистического наблюдения </w:t>
      </w:r>
      <w:hyperlink r:id="rId12" w:history="1">
        <w:r>
          <w:rPr>
            <w:color w:val="0000FF"/>
          </w:rPr>
          <w:t>N 1-контроль</w:t>
        </w:r>
      </w:hyperlink>
      <w:r>
        <w:t xml:space="preserve"> "Сведения об осуществлении государственного контроля (надзора) и муниципального контроля", утвержденной Приказом Федеральной службы государственной статистики от 21 декабря 2011 г. N 503 "Об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контроля";</w:t>
      </w:r>
      <w:proofErr w:type="gramEnd"/>
    </w:p>
    <w:p w:rsidR="002B477D" w:rsidRDefault="002B477D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29.03.2017 N 148-п)</w:t>
      </w:r>
    </w:p>
    <w:p w:rsidR="002B477D" w:rsidRDefault="002B477D">
      <w:pPr>
        <w:pStyle w:val="ConsPlusNormal"/>
        <w:spacing w:before="220"/>
        <w:ind w:firstLine="540"/>
        <w:jc w:val="both"/>
      </w:pPr>
      <w:r>
        <w:lastRenderedPageBreak/>
        <w:t xml:space="preserve">2.2.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29.03.2017 N 148-п.</w:t>
      </w:r>
    </w:p>
    <w:p w:rsidR="002B477D" w:rsidRDefault="002B477D">
      <w:pPr>
        <w:pStyle w:val="ConsPlusNormal"/>
        <w:spacing w:before="220"/>
        <w:ind w:firstLine="540"/>
        <w:jc w:val="both"/>
      </w:pPr>
      <w:r>
        <w:t>3. Исполнительным органам государственной власти Пермского края, уполномоченным на осуществление регионального государственного контроля (надзора) в соответствующих сферах деятельности, представлять в Министерство экономического развития и инвестиций Пермского края:</w:t>
      </w:r>
    </w:p>
    <w:p w:rsidR="002B477D" w:rsidRDefault="002B477D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29.03.2017 N 148-п)</w:t>
      </w:r>
    </w:p>
    <w:p w:rsidR="002B477D" w:rsidRDefault="002B477D">
      <w:pPr>
        <w:pStyle w:val="ConsPlusNormal"/>
        <w:spacing w:before="220"/>
        <w:ind w:firstLine="540"/>
        <w:jc w:val="both"/>
      </w:pPr>
      <w:proofErr w:type="gramStart"/>
      <w:r>
        <w:t xml:space="preserve">3.1. полугодовую форму федерального статистического наблюдения </w:t>
      </w:r>
      <w:hyperlink r:id="rId16" w:history="1">
        <w:r>
          <w:rPr>
            <w:color w:val="0000FF"/>
          </w:rPr>
          <w:t>N 1-контроль</w:t>
        </w:r>
      </w:hyperlink>
      <w:r>
        <w:t xml:space="preserve"> "Сведения об осуществлении государственного контроля (надзора) и муниципального контроля", утвержденную Приказом Федеральной службы государственной статистики от 21 декабря 2011 г. N 503 "Об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контроля", в срок до 1 июля текущего года и 10 января года</w:t>
      </w:r>
      <w:proofErr w:type="gramEnd"/>
      <w:r>
        <w:t>, следующего за отчетным годом;</w:t>
      </w:r>
    </w:p>
    <w:p w:rsidR="002B477D" w:rsidRDefault="002B477D">
      <w:pPr>
        <w:pStyle w:val="ConsPlusNormal"/>
        <w:spacing w:before="220"/>
        <w:ind w:firstLine="540"/>
        <w:jc w:val="both"/>
      </w:pPr>
      <w:r>
        <w:t>3.2. доклад об осуществлении регионального государственного контроля (надзора) за отчетный год в срок до 1 февраля года, следующего за отчетным годом.</w:t>
      </w:r>
    </w:p>
    <w:p w:rsidR="002B477D" w:rsidRDefault="002B477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Рекомендовать органам местного самоуправления муниципальных образований Пермского края, уполномоченным на осуществление государственного контроля (надзора) в соответствующих сферах деятельности на территории муниципального образования Пермского края, а также органам местного самоуправления муниципальных образований Пермского края, уполномоченным на осуществление муниципального контроля, представлять доклады об осуществлении муниципального контроля за отчетный год в срок до 1 февраля года, следующего за отчетным годом, в Министерство экономического</w:t>
      </w:r>
      <w:proofErr w:type="gramEnd"/>
      <w:r>
        <w:t xml:space="preserve"> развития и инвестиций Пермского края.</w:t>
      </w:r>
    </w:p>
    <w:p w:rsidR="002B477D" w:rsidRDefault="002B477D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29.03.2017 N 148-п)</w:t>
      </w:r>
    </w:p>
    <w:p w:rsidR="002B477D" w:rsidRDefault="002B477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- министра промышленности, предпринимательства и торговли Пермского края Чибисова А.В.</w:t>
      </w:r>
    </w:p>
    <w:p w:rsidR="002B477D" w:rsidRDefault="002B477D">
      <w:pPr>
        <w:pStyle w:val="ConsPlusNormal"/>
        <w:jc w:val="both"/>
      </w:pPr>
      <w:r>
        <w:t xml:space="preserve">(п. 5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05.12.2017 N 980-п)</w:t>
      </w:r>
    </w:p>
    <w:p w:rsidR="002B477D" w:rsidRDefault="002B477D">
      <w:pPr>
        <w:pStyle w:val="ConsPlusNormal"/>
        <w:jc w:val="both"/>
      </w:pPr>
    </w:p>
    <w:p w:rsidR="002B477D" w:rsidRDefault="002B477D">
      <w:pPr>
        <w:pStyle w:val="ConsPlusNormal"/>
        <w:jc w:val="right"/>
      </w:pPr>
      <w:r>
        <w:t>Председатель</w:t>
      </w:r>
    </w:p>
    <w:p w:rsidR="002B477D" w:rsidRDefault="002B477D">
      <w:pPr>
        <w:pStyle w:val="ConsPlusNormal"/>
        <w:jc w:val="right"/>
      </w:pPr>
      <w:r>
        <w:t>Правительства Пермского края</w:t>
      </w:r>
    </w:p>
    <w:p w:rsidR="002B477D" w:rsidRDefault="002B477D">
      <w:pPr>
        <w:pStyle w:val="ConsPlusNormal"/>
        <w:jc w:val="right"/>
      </w:pPr>
      <w:r>
        <w:t>Г.П.ТУШНОЛОБОВ</w:t>
      </w:r>
    </w:p>
    <w:p w:rsidR="002B477D" w:rsidRDefault="002B477D">
      <w:pPr>
        <w:pStyle w:val="ConsPlusNormal"/>
        <w:jc w:val="both"/>
      </w:pPr>
    </w:p>
    <w:p w:rsidR="002B477D" w:rsidRDefault="002B477D">
      <w:pPr>
        <w:pStyle w:val="ConsPlusNormal"/>
        <w:jc w:val="both"/>
      </w:pPr>
    </w:p>
    <w:p w:rsidR="002B477D" w:rsidRDefault="002B47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4C3B" w:rsidRDefault="002B477D"/>
    <w:sectPr w:rsidR="00074C3B" w:rsidSect="00D10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7D"/>
    <w:rsid w:val="00215EBF"/>
    <w:rsid w:val="002868C0"/>
    <w:rsid w:val="002B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7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47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47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7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47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47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D91AE7034EBDEDB0FC7E2BEDC745FEC9C714BA81B686BF27F13B472C774AA92CDFDA00B64A859171B59EA99E9C131E21621768Y6yFK" TargetMode="External"/><Relationship Id="rId13" Type="http://schemas.openxmlformats.org/officeDocument/2006/relationships/hyperlink" Target="consultantplus://offline/ref=ACD91AE7034EBDEDB0FC6026FBAB18F5C2CC42B383B58CE873AD3D1073274CFC6C9FDC50F305DCC135E093AA998947487B351A696507458DE9D3D52EY0yDK" TargetMode="External"/><Relationship Id="rId18" Type="http://schemas.openxmlformats.org/officeDocument/2006/relationships/hyperlink" Target="consultantplus://offline/ref=ACD91AE7034EBDEDB0FC6026FBAB18F5C2CC42B383B784EF78A53D1073274CFC6C9FDC50F305DCC135E093A9988947487B351A696507458DE9D3D52EY0y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D91AE7034EBDEDB0FC7E2BEDC745FEC9C51ABD86B286BF27F13B472C774AA92CDFDA05B041D1C631EBC7F8D9D71E193C7E176E781B458BYFyEK" TargetMode="External"/><Relationship Id="rId12" Type="http://schemas.openxmlformats.org/officeDocument/2006/relationships/hyperlink" Target="consultantplus://offline/ref=ACD91AE7034EBDEDB0FC7E2BEDC745FECBCE1DBE84BF86BF27F13B472C774AA92CDFDA05B041D1C137EBC7F8D9D71E193C7E176E781B458BYFyEK" TargetMode="External"/><Relationship Id="rId17" Type="http://schemas.openxmlformats.org/officeDocument/2006/relationships/hyperlink" Target="consultantplus://offline/ref=ACD91AE7034EBDEDB0FC6026FBAB18F5C2CC42B383B58CE873AD3D1073274CFC6C9FDC50F305DCC135E093AA9B8947487B351A696507458DE9D3D52EY0yD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CD91AE7034EBDEDB0FC7E2BEDC745FECBCE1DBE84BF86BF27F13B472C774AA92CDFDA05B041D1C137EBC7F8D9D71E193C7E176E781B458BYFyE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D91AE7034EBDEDB0FC6026FBAB18F5C2CC42B383B784EF78A53D1073274CFC6C9FDC50F305DCC135E093A9988947487B351A696507458DE9D3D52EY0yDK" TargetMode="External"/><Relationship Id="rId11" Type="http://schemas.openxmlformats.org/officeDocument/2006/relationships/hyperlink" Target="consultantplus://offline/ref=ACD91AE7034EBDEDB0FC6026FBAB18F5C2CC42B383B58CE873AD3D1073274CFC6C9FDC50F305DCC135E093AA9E8947487B351A696507458DE9D3D52EY0yDK" TargetMode="External"/><Relationship Id="rId5" Type="http://schemas.openxmlformats.org/officeDocument/2006/relationships/hyperlink" Target="consultantplus://offline/ref=ACD91AE7034EBDEDB0FC6026FBAB18F5C2CC42B383B58CE873AD3D1073274CFC6C9FDC50F305DCC135E093AA9F8947487B351A696507458DE9D3D52EY0yDK" TargetMode="External"/><Relationship Id="rId15" Type="http://schemas.openxmlformats.org/officeDocument/2006/relationships/hyperlink" Target="consultantplus://offline/ref=ACD91AE7034EBDEDB0FC6026FBAB18F5C2CC42B383B58CE873AD3D1073274CFC6C9FDC50F305DCC135E093AA9B8947487B351A696507458DE9D3D52EY0yDK" TargetMode="External"/><Relationship Id="rId10" Type="http://schemas.openxmlformats.org/officeDocument/2006/relationships/hyperlink" Target="consultantplus://offline/ref=ACD91AE7034EBDEDB0FC6026FBAB18F5C2CC42B383B58CE873AD3D1073274CFC6C9FDC50F305DCC135E093AA9E8947487B351A696507458DE9D3D52EY0yD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D91AE7034EBDEDB0FC7E2BEDC745FECBCE1DBE84BF86BF27F13B472C774AA93EDF8209B042CFC032FE91A99CY8yBK" TargetMode="External"/><Relationship Id="rId14" Type="http://schemas.openxmlformats.org/officeDocument/2006/relationships/hyperlink" Target="consultantplus://offline/ref=ACD91AE7034EBDEDB0FC6026FBAB18F5C2CC42B383B58CE873AD3D1073274CFC6C9FDC50F305DCC135E093AA988947487B351A696507458DE9D3D52EY0y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1119</Words>
  <Characters>6379</Characters>
  <Application>Microsoft Office Word</Application>
  <DocSecurity>0</DocSecurity>
  <Lines>53</Lines>
  <Paragraphs>14</Paragraphs>
  <ScaleCrop>false</ScaleCrop>
  <Company>Microsoft</Company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Желвакова Анна Геннадьевна</dc:creator>
  <cp:keywords/>
  <dc:description/>
  <cp:lastModifiedBy>Желвакова Анна Геннадьевна</cp:lastModifiedBy>
  <cp:revision>1</cp:revision>
  <dcterms:created xsi:type="dcterms:W3CDTF">2019-07-03T10:50:00Z</dcterms:created>
  <dcterms:modified xsi:type="dcterms:W3CDTF">2019-07-03T10:51:00Z</dcterms:modified>
</cp:coreProperties>
</file>